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67792A" w14:textId="146B7404" w:rsidR="005934FA" w:rsidRPr="00D21906" w:rsidRDefault="00FE3130" w:rsidP="00D21906">
      <w:pPr>
        <w:rPr>
          <w:rFonts w:ascii="Calibri" w:hAnsi="Calibri" w:cs="Calibri"/>
          <w:sz w:val="18"/>
          <w:lang w:val="en-US"/>
        </w:rPr>
      </w:pPr>
      <w:r w:rsidRPr="00365927">
        <w:rPr>
          <w:rFonts w:ascii="Calibri" w:hAnsi="Calibri" w:cs="Calibri"/>
          <w:b/>
          <w:sz w:val="20"/>
          <w:lang w:val="en-US"/>
        </w:rPr>
        <w:t>PRESS RELEASE</w:t>
      </w:r>
      <w:r w:rsidR="004649C7" w:rsidRPr="002E42C9">
        <w:rPr>
          <w:rFonts w:ascii="Calibri" w:hAnsi="Calibri" w:cs="Calibri"/>
          <w:sz w:val="20"/>
          <w:lang w:val="en-US"/>
        </w:rPr>
        <w:t xml:space="preserve"> </w:t>
      </w:r>
      <w:r w:rsidR="004649C7" w:rsidRPr="002E42C9">
        <w:rPr>
          <w:rFonts w:ascii="Calibri" w:hAnsi="Calibri" w:cs="Calibri"/>
          <w:sz w:val="18"/>
          <w:lang w:val="en-US"/>
        </w:rPr>
        <w:br/>
      </w:r>
      <w:r w:rsidR="00B514B1">
        <w:rPr>
          <w:rFonts w:ascii="Calibri" w:hAnsi="Calibri" w:cs="Calibri"/>
          <w:sz w:val="18"/>
          <w:lang w:val="en-US"/>
        </w:rPr>
        <w:t>Tuesday</w:t>
      </w:r>
      <w:r w:rsidR="002E42C9" w:rsidRPr="002E42C9">
        <w:rPr>
          <w:rFonts w:ascii="Calibri" w:hAnsi="Calibri" w:cs="Calibri"/>
          <w:sz w:val="18"/>
          <w:lang w:val="en-US"/>
        </w:rPr>
        <w:t xml:space="preserve">, September </w:t>
      </w:r>
      <w:r w:rsidR="00397B63">
        <w:rPr>
          <w:rFonts w:ascii="Calibri" w:hAnsi="Calibri" w:cs="Calibri"/>
          <w:sz w:val="18"/>
          <w:lang w:val="en-US"/>
        </w:rPr>
        <w:t>8th</w:t>
      </w:r>
      <w:r w:rsidR="002E42C9" w:rsidRPr="002E42C9">
        <w:rPr>
          <w:rFonts w:ascii="Calibri" w:hAnsi="Calibri" w:cs="Calibri"/>
          <w:sz w:val="18"/>
          <w:lang w:val="en-US"/>
        </w:rPr>
        <w:t>, 2020</w:t>
      </w:r>
    </w:p>
    <w:p w14:paraId="4C0981D7" w14:textId="77777777" w:rsidR="008037B0" w:rsidRDefault="002E42C9" w:rsidP="002E42C9">
      <w:pPr>
        <w:pStyle w:val="Heading1"/>
        <w:rPr>
          <w:rFonts w:ascii="Calibri" w:hAnsi="Calibri" w:cs="Calibri"/>
          <w:bCs w:val="0"/>
          <w:kern w:val="0"/>
          <w:sz w:val="21"/>
          <w:szCs w:val="24"/>
          <w:lang w:val="en-US"/>
        </w:rPr>
      </w:pPr>
      <w:r w:rsidRPr="006F5799">
        <w:rPr>
          <w:rFonts w:ascii="Calibri" w:hAnsi="Calibri" w:cs="Calibri"/>
          <w:bCs w:val="0"/>
          <w:kern w:val="0"/>
          <w:sz w:val="21"/>
          <w:szCs w:val="24"/>
          <w:lang w:val="en-US"/>
        </w:rPr>
        <w:t>Economy / Regulation / Blockchain</w:t>
      </w:r>
    </w:p>
    <w:p w14:paraId="5E71452B" w14:textId="1A023CF9" w:rsidR="002E42C9" w:rsidRPr="008037B0" w:rsidRDefault="005A6B45" w:rsidP="002E42C9">
      <w:pPr>
        <w:pStyle w:val="Heading1"/>
        <w:rPr>
          <w:rFonts w:ascii="Calibri" w:hAnsi="Calibri" w:cs="Calibri"/>
          <w:bCs w:val="0"/>
          <w:kern w:val="0"/>
          <w:sz w:val="21"/>
          <w:szCs w:val="24"/>
          <w:lang w:val="en-US"/>
        </w:rPr>
      </w:pPr>
      <w:r w:rsidRPr="002E42C9">
        <w:rPr>
          <w:rFonts w:ascii="Calibri" w:hAnsi="Calibri" w:cs="Calibri"/>
          <w:sz w:val="21"/>
          <w:szCs w:val="21"/>
          <w:lang w:val="en-US"/>
        </w:rPr>
        <w:br/>
      </w:r>
      <w:r w:rsidR="000B02C5" w:rsidRPr="007C365D">
        <w:rPr>
          <w:rFonts w:ascii="Calibri" w:hAnsi="Calibri" w:cs="Calibri"/>
          <w:sz w:val="24"/>
          <w:szCs w:val="24"/>
          <w:lang w:val="en-US"/>
        </w:rPr>
        <w:t>European Crypto Tax Giant Emerges</w:t>
      </w:r>
      <w:r w:rsidR="00A502FD" w:rsidRPr="002E42C9">
        <w:rPr>
          <w:rFonts w:ascii="Calibri" w:hAnsi="Calibri" w:cs="Calibri"/>
          <w:sz w:val="28"/>
          <w:szCs w:val="32"/>
          <w:lang w:val="en-US"/>
        </w:rPr>
        <w:br/>
      </w:r>
      <w:r w:rsidR="000B02C5" w:rsidRPr="002E42C9">
        <w:rPr>
          <w:rFonts w:ascii="Calibri" w:hAnsi="Calibri" w:cs="Calibri"/>
          <w:sz w:val="32"/>
          <w:szCs w:val="36"/>
          <w:lang w:val="en-US"/>
        </w:rPr>
        <w:t>Linz-based crypto</w:t>
      </w:r>
      <w:r w:rsidR="000B02C5">
        <w:rPr>
          <w:rFonts w:ascii="Calibri" w:hAnsi="Calibri" w:cs="Calibri"/>
          <w:sz w:val="32"/>
          <w:szCs w:val="36"/>
          <w:lang w:val="en-US"/>
        </w:rPr>
        <w:t>-</w:t>
      </w:r>
      <w:r w:rsidR="000B02C5" w:rsidRPr="002E42C9">
        <w:rPr>
          <w:rFonts w:ascii="Calibri" w:hAnsi="Calibri" w:cs="Calibri"/>
          <w:sz w:val="32"/>
          <w:szCs w:val="36"/>
          <w:lang w:val="en-US"/>
        </w:rPr>
        <w:t>expert</w:t>
      </w:r>
      <w:r w:rsidR="000B02C5">
        <w:rPr>
          <w:rFonts w:ascii="Calibri" w:hAnsi="Calibri" w:cs="Calibri"/>
          <w:sz w:val="32"/>
          <w:szCs w:val="36"/>
          <w:lang w:val="en-US"/>
        </w:rPr>
        <w:t xml:space="preserve"> B</w:t>
      </w:r>
      <w:r w:rsidR="000B02C5" w:rsidRPr="007C365D">
        <w:rPr>
          <w:rFonts w:ascii="Calibri" w:hAnsi="Calibri" w:cs="Calibri"/>
          <w:sz w:val="32"/>
          <w:szCs w:val="36"/>
          <w:lang w:val="en-US"/>
        </w:rPr>
        <w:t>lockpit</w:t>
      </w:r>
      <w:r w:rsidR="000B02C5" w:rsidRPr="002E42C9">
        <w:rPr>
          <w:rFonts w:ascii="Calibri" w:hAnsi="Calibri" w:cs="Calibri"/>
          <w:sz w:val="32"/>
          <w:szCs w:val="36"/>
          <w:lang w:val="en-US"/>
        </w:rPr>
        <w:t xml:space="preserve"> takes over</w:t>
      </w:r>
      <w:r w:rsidR="000B02C5">
        <w:rPr>
          <w:rFonts w:ascii="Calibri" w:hAnsi="Calibri" w:cs="Calibri"/>
          <w:sz w:val="32"/>
          <w:szCs w:val="36"/>
          <w:lang w:val="en-US"/>
        </w:rPr>
        <w:t xml:space="preserve"> </w:t>
      </w:r>
      <w:proofErr w:type="spellStart"/>
      <w:r w:rsidR="000B02C5">
        <w:rPr>
          <w:rFonts w:ascii="Calibri" w:hAnsi="Calibri" w:cs="Calibri"/>
          <w:sz w:val="32"/>
          <w:szCs w:val="36"/>
          <w:lang w:val="en-US"/>
        </w:rPr>
        <w:t>CryptoTax</w:t>
      </w:r>
      <w:proofErr w:type="spellEnd"/>
      <w:r w:rsidR="000B02C5">
        <w:rPr>
          <w:rFonts w:ascii="Calibri" w:hAnsi="Calibri" w:cs="Calibri"/>
          <w:sz w:val="32"/>
          <w:szCs w:val="36"/>
          <w:lang w:val="en-US"/>
        </w:rPr>
        <w:t xml:space="preserve">, its biggest </w:t>
      </w:r>
      <w:r w:rsidR="000B02C5" w:rsidRPr="002E42C9">
        <w:rPr>
          <w:rFonts w:ascii="Calibri" w:hAnsi="Calibri" w:cs="Calibri"/>
          <w:sz w:val="32"/>
          <w:szCs w:val="36"/>
          <w:lang w:val="en-US"/>
        </w:rPr>
        <w:t>competitor.</w:t>
      </w:r>
    </w:p>
    <w:p w14:paraId="57C38190" w14:textId="341A302C" w:rsidR="006F5799" w:rsidRDefault="008037B0" w:rsidP="002E42C9">
      <w:pPr>
        <w:spacing w:after="240"/>
        <w:rPr>
          <w:rStyle w:val="Strong"/>
          <w:rFonts w:ascii="Calibri" w:hAnsi="Calibri" w:cs="Calibri"/>
          <w:lang w:val="en-US"/>
        </w:rPr>
      </w:pPr>
      <w:r w:rsidRPr="008037B0">
        <w:rPr>
          <w:rStyle w:val="Strong"/>
          <w:rFonts w:ascii="Calibri" w:hAnsi="Calibri" w:cs="Calibri"/>
          <w:lang w:val="en-US"/>
        </w:rPr>
        <w:t xml:space="preserve">The Austrian expert for legally compliant </w:t>
      </w:r>
      <w:r w:rsidR="00445E5F">
        <w:rPr>
          <w:rStyle w:val="Strong"/>
          <w:rFonts w:ascii="Calibri" w:hAnsi="Calibri" w:cs="Calibri"/>
          <w:lang w:val="en-US"/>
        </w:rPr>
        <w:t>reporting</w:t>
      </w:r>
      <w:r w:rsidRPr="008037B0">
        <w:rPr>
          <w:rStyle w:val="Strong"/>
          <w:rFonts w:ascii="Calibri" w:hAnsi="Calibri" w:cs="Calibri"/>
          <w:lang w:val="en-US"/>
        </w:rPr>
        <w:t xml:space="preserve"> </w:t>
      </w:r>
      <w:r w:rsidR="00C57B51" w:rsidRPr="00365927">
        <w:rPr>
          <w:rStyle w:val="Strong"/>
          <w:rFonts w:ascii="Calibri" w:hAnsi="Calibri" w:cs="Calibri"/>
          <w:lang w:val="en-US"/>
        </w:rPr>
        <w:t>for</w:t>
      </w:r>
      <w:r w:rsidR="006F5799" w:rsidRPr="00365927">
        <w:rPr>
          <w:rStyle w:val="Strong"/>
          <w:rFonts w:ascii="Calibri" w:hAnsi="Calibri" w:cs="Calibri"/>
          <w:lang w:val="en-US"/>
        </w:rPr>
        <w:t xml:space="preserve"> digital asset</w:t>
      </w:r>
      <w:r w:rsidR="00154B31" w:rsidRPr="00365927">
        <w:rPr>
          <w:rStyle w:val="Strong"/>
          <w:rFonts w:ascii="Calibri" w:hAnsi="Calibri" w:cs="Calibri"/>
          <w:lang w:val="en-US"/>
        </w:rPr>
        <w:t xml:space="preserve"> trading </w:t>
      </w:r>
      <w:r w:rsidR="00D14CA9">
        <w:rPr>
          <w:rStyle w:val="Strong"/>
          <w:rFonts w:ascii="Calibri" w:hAnsi="Calibri" w:cs="Calibri"/>
          <w:lang w:val="en-US"/>
        </w:rPr>
        <w:t xml:space="preserve">has completed </w:t>
      </w:r>
      <w:r w:rsidR="000B02C5">
        <w:rPr>
          <w:rStyle w:val="Strong"/>
          <w:rFonts w:ascii="Calibri" w:hAnsi="Calibri" w:cs="Calibri"/>
          <w:lang w:val="en-US"/>
        </w:rPr>
        <w:t>the acquisition</w:t>
      </w:r>
      <w:r w:rsidR="00D14CA9">
        <w:rPr>
          <w:rStyle w:val="Strong"/>
          <w:rFonts w:ascii="Calibri" w:hAnsi="Calibri" w:cs="Calibri"/>
          <w:lang w:val="en-US"/>
        </w:rPr>
        <w:t xml:space="preserve"> </w:t>
      </w:r>
      <w:r w:rsidR="000B02C5">
        <w:rPr>
          <w:rStyle w:val="Strong"/>
          <w:rFonts w:ascii="Calibri" w:hAnsi="Calibri" w:cs="Calibri"/>
          <w:lang w:val="en-US"/>
        </w:rPr>
        <w:t>of</w:t>
      </w:r>
      <w:r w:rsidR="00D14CA9">
        <w:rPr>
          <w:rStyle w:val="Strong"/>
          <w:rFonts w:ascii="Calibri" w:hAnsi="Calibri" w:cs="Calibri"/>
          <w:lang w:val="en-US"/>
        </w:rPr>
        <w:t xml:space="preserve"> its German competitor CryptoTax. </w:t>
      </w:r>
      <w:r w:rsidR="001B1326" w:rsidRPr="001B1326">
        <w:rPr>
          <w:rStyle w:val="Strong"/>
          <w:rFonts w:ascii="Calibri" w:hAnsi="Calibri" w:cs="Calibri"/>
          <w:lang w:val="en-US"/>
        </w:rPr>
        <w:t xml:space="preserve">With this </w:t>
      </w:r>
      <w:r w:rsidR="000B02C5">
        <w:rPr>
          <w:rStyle w:val="Strong"/>
          <w:rFonts w:ascii="Calibri" w:hAnsi="Calibri" w:cs="Calibri"/>
          <w:lang w:val="en-US"/>
        </w:rPr>
        <w:t xml:space="preserve">acquisition </w:t>
      </w:r>
      <w:r w:rsidR="00D30C27" w:rsidRPr="001B1326">
        <w:rPr>
          <w:rStyle w:val="Strong"/>
          <w:rFonts w:ascii="Calibri" w:hAnsi="Calibri" w:cs="Calibri"/>
          <w:lang w:val="en-US"/>
        </w:rPr>
        <w:t xml:space="preserve">the company intends to take advantage of economies of </w:t>
      </w:r>
      <w:r w:rsidR="00D30C27">
        <w:rPr>
          <w:rStyle w:val="Strong"/>
          <w:rFonts w:ascii="Calibri" w:hAnsi="Calibri" w:cs="Calibri"/>
          <w:lang w:val="en-US"/>
        </w:rPr>
        <w:t>scope</w:t>
      </w:r>
      <w:r w:rsidR="00D30C27" w:rsidRPr="001B1326">
        <w:rPr>
          <w:rStyle w:val="Strong"/>
          <w:rFonts w:ascii="Calibri" w:hAnsi="Calibri" w:cs="Calibri"/>
          <w:lang w:val="en-US"/>
        </w:rPr>
        <w:t xml:space="preserve"> </w:t>
      </w:r>
      <w:r w:rsidR="00D30C27">
        <w:rPr>
          <w:rStyle w:val="Strong"/>
          <w:rFonts w:ascii="Calibri" w:hAnsi="Calibri" w:cs="Calibri"/>
          <w:lang w:val="en-US"/>
        </w:rPr>
        <w:t>with</w:t>
      </w:r>
      <w:r w:rsidR="001B1326" w:rsidRPr="001B1326">
        <w:rPr>
          <w:rStyle w:val="Strong"/>
          <w:rFonts w:ascii="Calibri" w:hAnsi="Calibri" w:cs="Calibri"/>
          <w:lang w:val="en-US"/>
        </w:rPr>
        <w:t xml:space="preserve"> its biggest and larger European competitor, and drive </w:t>
      </w:r>
      <w:r w:rsidR="001B1326" w:rsidRPr="006F5799">
        <w:rPr>
          <w:rStyle w:val="Strong"/>
          <w:rFonts w:ascii="Calibri" w:hAnsi="Calibri" w:cs="Calibri"/>
          <w:lang w:val="en-US"/>
        </w:rPr>
        <w:t xml:space="preserve">into the US </w:t>
      </w:r>
      <w:r w:rsidR="001B1326">
        <w:rPr>
          <w:rStyle w:val="Strong"/>
          <w:rFonts w:ascii="Calibri" w:hAnsi="Calibri" w:cs="Calibri"/>
          <w:lang w:val="en-US"/>
        </w:rPr>
        <w:t>and global markets</w:t>
      </w:r>
      <w:r w:rsidR="001B1326" w:rsidRPr="001B1326">
        <w:rPr>
          <w:rStyle w:val="Strong"/>
          <w:rFonts w:ascii="Calibri" w:hAnsi="Calibri" w:cs="Calibri"/>
          <w:lang w:val="en-US"/>
        </w:rPr>
        <w:t>, like Canada, Australia, UK</w:t>
      </w:r>
      <w:r w:rsidR="001B1326">
        <w:rPr>
          <w:rStyle w:val="Strong"/>
          <w:rFonts w:ascii="Calibri" w:hAnsi="Calibri" w:cs="Calibri"/>
          <w:lang w:val="en-US"/>
        </w:rPr>
        <w:t xml:space="preserve"> and other European countries</w:t>
      </w:r>
      <w:r w:rsidR="001B1326" w:rsidRPr="001B1326">
        <w:rPr>
          <w:rStyle w:val="Strong"/>
          <w:rFonts w:ascii="Calibri" w:hAnsi="Calibri" w:cs="Calibri"/>
          <w:lang w:val="en-US"/>
        </w:rPr>
        <w:t xml:space="preserve"> in 2021</w:t>
      </w:r>
      <w:r w:rsidR="001B1326">
        <w:rPr>
          <w:rStyle w:val="Strong"/>
          <w:rFonts w:ascii="Calibri" w:hAnsi="Calibri" w:cs="Calibri"/>
          <w:lang w:val="en-US"/>
        </w:rPr>
        <w:t>.</w:t>
      </w:r>
    </w:p>
    <w:p w14:paraId="3ACAD19E" w14:textId="77777777" w:rsidR="001B1326" w:rsidRDefault="001B1326" w:rsidP="002E42C9">
      <w:pPr>
        <w:spacing w:after="240"/>
        <w:rPr>
          <w:rStyle w:val="Strong"/>
          <w:rFonts w:ascii="Calibri" w:hAnsi="Calibri" w:cs="Calibri"/>
          <w:lang w:val="en-US"/>
        </w:rPr>
      </w:pPr>
    </w:p>
    <w:p w14:paraId="6ECD7A70" w14:textId="7699FF11" w:rsidR="006F5799" w:rsidRPr="00A9128C" w:rsidRDefault="006F5799" w:rsidP="006F5799">
      <w:pPr>
        <w:spacing w:after="240"/>
        <w:rPr>
          <w:rFonts w:ascii="Calibri" w:hAnsi="Calibri" w:cs="Calibri"/>
          <w:sz w:val="22"/>
          <w:lang w:val="en-US"/>
        </w:rPr>
      </w:pPr>
      <w:r w:rsidRPr="005566AE">
        <w:rPr>
          <w:rFonts w:ascii="Calibri" w:hAnsi="Calibri" w:cs="Calibri"/>
          <w:b/>
          <w:bCs/>
          <w:sz w:val="22"/>
          <w:lang w:val="en-US"/>
        </w:rPr>
        <w:t>Linz,</w:t>
      </w:r>
      <w:r w:rsidR="00154B31" w:rsidRPr="005566AE">
        <w:rPr>
          <w:rFonts w:ascii="Calibri" w:hAnsi="Calibri" w:cs="Calibri"/>
          <w:b/>
          <w:bCs/>
          <w:sz w:val="22"/>
          <w:lang w:val="en-US"/>
        </w:rPr>
        <w:t xml:space="preserve"> AUSTRIA;</w:t>
      </w:r>
      <w:r w:rsidRPr="005566AE">
        <w:rPr>
          <w:rFonts w:ascii="Calibri" w:hAnsi="Calibri" w:cs="Calibri"/>
          <w:b/>
          <w:bCs/>
          <w:sz w:val="22"/>
          <w:lang w:val="en-US"/>
        </w:rPr>
        <w:t xml:space="preserve"> Munich</w:t>
      </w:r>
      <w:r w:rsidR="00154B31" w:rsidRPr="005566AE">
        <w:rPr>
          <w:rFonts w:ascii="Calibri" w:hAnsi="Calibri" w:cs="Calibri"/>
          <w:b/>
          <w:bCs/>
          <w:sz w:val="22"/>
          <w:lang w:val="en-US"/>
        </w:rPr>
        <w:t>, GERMANY</w:t>
      </w:r>
      <w:r w:rsidRPr="005566AE">
        <w:rPr>
          <w:rFonts w:ascii="Calibri" w:hAnsi="Calibri" w:cs="Calibri"/>
          <w:b/>
          <w:bCs/>
          <w:sz w:val="22"/>
          <w:lang w:val="en-US"/>
        </w:rPr>
        <w:t xml:space="preserve"> |</w:t>
      </w:r>
      <w:r w:rsidRPr="00A9128C">
        <w:rPr>
          <w:rFonts w:ascii="Calibri" w:hAnsi="Calibri" w:cs="Calibri"/>
          <w:sz w:val="22"/>
          <w:lang w:val="en-US"/>
        </w:rPr>
        <w:t xml:space="preserve"> </w:t>
      </w:r>
      <w:hyperlink r:id="rId7" w:history="1">
        <w:r w:rsidR="00445E5F">
          <w:rPr>
            <w:rStyle w:val="Hyperlink"/>
            <w:rFonts w:ascii="Calibri" w:hAnsi="Calibri" w:cs="Calibri"/>
            <w:sz w:val="22"/>
            <w:lang w:val="en-US"/>
          </w:rPr>
          <w:t>B</w:t>
        </w:r>
        <w:r w:rsidRPr="00A9128C">
          <w:rPr>
            <w:rStyle w:val="Hyperlink"/>
            <w:rFonts w:ascii="Calibri" w:hAnsi="Calibri" w:cs="Calibri"/>
            <w:sz w:val="22"/>
            <w:lang w:val="en-US"/>
          </w:rPr>
          <w:t>lockpit</w:t>
        </w:r>
      </w:hyperlink>
      <w:r w:rsidRPr="00A9128C">
        <w:rPr>
          <w:rFonts w:ascii="Calibri" w:hAnsi="Calibri" w:cs="Calibri"/>
          <w:sz w:val="22"/>
          <w:lang w:val="en-US"/>
        </w:rPr>
        <w:t>, the Austrian compliance expert and leading developer of software solutions for digital assets, announced</w:t>
      </w:r>
      <w:r w:rsidR="00154B31">
        <w:rPr>
          <w:rFonts w:ascii="Calibri" w:hAnsi="Calibri" w:cs="Calibri"/>
          <w:sz w:val="22"/>
          <w:lang w:val="en-US"/>
        </w:rPr>
        <w:t xml:space="preserve"> </w:t>
      </w:r>
      <w:r w:rsidRPr="00A9128C">
        <w:rPr>
          <w:rFonts w:ascii="Calibri" w:hAnsi="Calibri" w:cs="Calibri"/>
          <w:sz w:val="22"/>
          <w:lang w:val="en-US"/>
        </w:rPr>
        <w:t xml:space="preserve">the </w:t>
      </w:r>
      <w:r w:rsidR="00B37FF5" w:rsidRPr="000B02C5">
        <w:rPr>
          <w:rFonts w:ascii="Calibri" w:hAnsi="Calibri" w:cs="Calibri"/>
          <w:sz w:val="22"/>
          <w:lang w:val="en-US"/>
        </w:rPr>
        <w:t>acquisition</w:t>
      </w:r>
      <w:r w:rsidR="00B37FF5">
        <w:rPr>
          <w:rFonts w:ascii="Calibri" w:hAnsi="Calibri" w:cs="Calibri"/>
          <w:sz w:val="22"/>
          <w:lang w:val="en-US"/>
        </w:rPr>
        <w:t xml:space="preserve"> of</w:t>
      </w:r>
      <w:r w:rsidR="00DA74A1">
        <w:rPr>
          <w:rFonts w:ascii="Calibri" w:hAnsi="Calibri" w:cs="Calibri"/>
          <w:sz w:val="22"/>
          <w:lang w:val="en-US"/>
        </w:rPr>
        <w:t xml:space="preserve"> its </w:t>
      </w:r>
      <w:r w:rsidRPr="00A9128C">
        <w:rPr>
          <w:rFonts w:ascii="Calibri" w:hAnsi="Calibri" w:cs="Calibri"/>
          <w:sz w:val="22"/>
          <w:lang w:val="en-US"/>
        </w:rPr>
        <w:t>competitor</w:t>
      </w:r>
      <w:r w:rsidR="00DA74A1">
        <w:rPr>
          <w:rFonts w:ascii="Calibri" w:hAnsi="Calibri" w:cs="Calibri"/>
          <w:sz w:val="22"/>
          <w:lang w:val="en-US"/>
        </w:rPr>
        <w:t xml:space="preserve"> </w:t>
      </w:r>
      <w:hyperlink r:id="rId8" w:history="1">
        <w:proofErr w:type="spellStart"/>
        <w:r w:rsidR="00DA74A1" w:rsidRPr="00DA74A1">
          <w:rPr>
            <w:rStyle w:val="Hyperlink"/>
            <w:rFonts w:ascii="Calibri" w:hAnsi="Calibri" w:cs="Calibri"/>
            <w:sz w:val="22"/>
            <w:lang w:val="en-US"/>
          </w:rPr>
          <w:t>CryptoTax</w:t>
        </w:r>
        <w:proofErr w:type="spellEnd"/>
      </w:hyperlink>
      <w:r w:rsidR="00154B31">
        <w:rPr>
          <w:rFonts w:ascii="Calibri" w:hAnsi="Calibri" w:cs="Calibri"/>
          <w:sz w:val="22"/>
          <w:lang w:val="en-US"/>
        </w:rPr>
        <w:t xml:space="preserve"> </w:t>
      </w:r>
      <w:r w:rsidR="00154B31" w:rsidRPr="00365927">
        <w:rPr>
          <w:rFonts w:ascii="Calibri" w:hAnsi="Calibri" w:cs="Calibri"/>
          <w:sz w:val="22"/>
          <w:lang w:val="en-US"/>
        </w:rPr>
        <w:t>today</w:t>
      </w:r>
      <w:r w:rsidRPr="00A9128C">
        <w:rPr>
          <w:rFonts w:ascii="Calibri" w:hAnsi="Calibri" w:cs="Calibri"/>
          <w:sz w:val="22"/>
          <w:lang w:val="en-US"/>
        </w:rPr>
        <w:t xml:space="preserve">. Both companies provide legally compliant </w:t>
      </w:r>
      <w:r w:rsidR="00D30C27">
        <w:rPr>
          <w:rFonts w:ascii="Calibri" w:hAnsi="Calibri" w:cs="Calibri"/>
          <w:sz w:val="22"/>
          <w:lang w:val="en-US"/>
        </w:rPr>
        <w:t>transaction reporting</w:t>
      </w:r>
      <w:r w:rsidRPr="00A9128C">
        <w:rPr>
          <w:rFonts w:ascii="Calibri" w:hAnsi="Calibri" w:cs="Calibri"/>
          <w:sz w:val="22"/>
          <w:lang w:val="en-US"/>
        </w:rPr>
        <w:t xml:space="preserve">, which can be used to calculate and report taxable profits from trading </w:t>
      </w:r>
      <w:r w:rsidR="00C57B51">
        <w:rPr>
          <w:rFonts w:ascii="Calibri" w:hAnsi="Calibri" w:cs="Calibri"/>
          <w:sz w:val="22"/>
          <w:lang w:val="en-US"/>
        </w:rPr>
        <w:t>with</w:t>
      </w:r>
      <w:r w:rsidRPr="00A9128C">
        <w:rPr>
          <w:rFonts w:ascii="Calibri" w:hAnsi="Calibri" w:cs="Calibri"/>
          <w:sz w:val="22"/>
          <w:lang w:val="en-US"/>
        </w:rPr>
        <w:t xml:space="preserve"> crypto currencies and digital assets. </w:t>
      </w:r>
    </w:p>
    <w:p w14:paraId="3A4B87E0" w14:textId="504B2CC2" w:rsidR="006F5799" w:rsidRPr="00A9128C" w:rsidRDefault="006F5799" w:rsidP="006F5799">
      <w:pPr>
        <w:spacing w:after="240"/>
        <w:rPr>
          <w:rFonts w:ascii="Calibri" w:hAnsi="Calibri" w:cs="Calibri"/>
          <w:sz w:val="22"/>
          <w:lang w:val="en-US"/>
        </w:rPr>
      </w:pPr>
      <w:r w:rsidRPr="00A9128C">
        <w:rPr>
          <w:rFonts w:ascii="Calibri" w:hAnsi="Calibri" w:cs="Calibri"/>
          <w:sz w:val="22"/>
          <w:lang w:val="en-US"/>
        </w:rPr>
        <w:t xml:space="preserve">With this </w:t>
      </w:r>
      <w:r w:rsidR="000B02C5" w:rsidRPr="000B02C5">
        <w:rPr>
          <w:rFonts w:ascii="Calibri" w:hAnsi="Calibri" w:cs="Calibri"/>
          <w:sz w:val="22"/>
          <w:lang w:val="en-US"/>
        </w:rPr>
        <w:t>acquisition</w:t>
      </w:r>
      <w:r w:rsidRPr="00A9128C">
        <w:rPr>
          <w:rFonts w:ascii="Calibri" w:hAnsi="Calibri" w:cs="Calibri"/>
          <w:sz w:val="22"/>
          <w:lang w:val="en-US"/>
        </w:rPr>
        <w:t xml:space="preserve">, the digital tax expert wants to </w:t>
      </w:r>
      <w:r w:rsidR="00C57B51">
        <w:rPr>
          <w:rFonts w:ascii="Calibri" w:hAnsi="Calibri" w:cs="Calibri"/>
          <w:sz w:val="22"/>
          <w:lang w:val="en-US"/>
        </w:rPr>
        <w:t>profit from</w:t>
      </w:r>
      <w:r w:rsidRPr="00A9128C">
        <w:rPr>
          <w:rFonts w:ascii="Calibri" w:hAnsi="Calibri" w:cs="Calibri"/>
          <w:sz w:val="22"/>
          <w:lang w:val="en-US"/>
        </w:rPr>
        <w:t xml:space="preserve"> economies of scope and ensure its international competitiveness. "Although </w:t>
      </w:r>
      <w:r w:rsidR="00445E5F">
        <w:rPr>
          <w:rFonts w:ascii="Calibri" w:hAnsi="Calibri" w:cs="Calibri"/>
          <w:sz w:val="22"/>
          <w:lang w:val="en-US"/>
        </w:rPr>
        <w:t>B</w:t>
      </w:r>
      <w:r w:rsidRPr="00A9128C">
        <w:rPr>
          <w:rFonts w:ascii="Calibri" w:hAnsi="Calibri" w:cs="Calibri"/>
          <w:sz w:val="22"/>
          <w:lang w:val="en-US"/>
        </w:rPr>
        <w:t xml:space="preserve">lockpit and </w:t>
      </w:r>
      <w:proofErr w:type="spellStart"/>
      <w:r w:rsidR="00445E5F">
        <w:rPr>
          <w:rFonts w:ascii="Calibri" w:hAnsi="Calibri" w:cs="Calibri"/>
          <w:sz w:val="22"/>
          <w:lang w:val="en-US"/>
        </w:rPr>
        <w:t>C</w:t>
      </w:r>
      <w:r w:rsidRPr="00A9128C">
        <w:rPr>
          <w:rFonts w:ascii="Calibri" w:hAnsi="Calibri" w:cs="Calibri"/>
          <w:sz w:val="22"/>
          <w:lang w:val="en-US"/>
        </w:rPr>
        <w:t>rypto</w:t>
      </w:r>
      <w:r w:rsidR="00445E5F">
        <w:rPr>
          <w:rFonts w:ascii="Calibri" w:hAnsi="Calibri" w:cs="Calibri"/>
          <w:sz w:val="22"/>
          <w:lang w:val="en-US"/>
        </w:rPr>
        <w:t>T</w:t>
      </w:r>
      <w:r w:rsidRPr="00A9128C">
        <w:rPr>
          <w:rFonts w:ascii="Calibri" w:hAnsi="Calibri" w:cs="Calibri"/>
          <w:sz w:val="22"/>
          <w:lang w:val="en-US"/>
        </w:rPr>
        <w:t>ax</w:t>
      </w:r>
      <w:proofErr w:type="spellEnd"/>
      <w:r w:rsidRPr="00A9128C">
        <w:rPr>
          <w:rFonts w:ascii="Calibri" w:hAnsi="Calibri" w:cs="Calibri"/>
          <w:sz w:val="22"/>
          <w:lang w:val="en-US"/>
        </w:rPr>
        <w:t xml:space="preserve"> are active in the same market segment, they have different focuses and strengths. We took a close look at the company structures and recognized a very </w:t>
      </w:r>
      <w:r w:rsidR="00C57B51">
        <w:rPr>
          <w:rFonts w:ascii="Calibri" w:hAnsi="Calibri" w:cs="Calibri"/>
          <w:sz w:val="22"/>
          <w:lang w:val="en-US"/>
        </w:rPr>
        <w:t>huge</w:t>
      </w:r>
      <w:r w:rsidRPr="00A9128C">
        <w:rPr>
          <w:rFonts w:ascii="Calibri" w:hAnsi="Calibri" w:cs="Calibri"/>
          <w:sz w:val="22"/>
          <w:lang w:val="en-US"/>
        </w:rPr>
        <w:t xml:space="preserve"> synergy potential, especially in the combination of technology</w:t>
      </w:r>
      <w:r w:rsidR="00445E5F">
        <w:rPr>
          <w:rFonts w:ascii="Calibri" w:hAnsi="Calibri" w:cs="Calibri"/>
          <w:sz w:val="22"/>
          <w:lang w:val="en-US"/>
        </w:rPr>
        <w:t xml:space="preserve"> </w:t>
      </w:r>
      <w:r w:rsidRPr="00A9128C">
        <w:rPr>
          <w:rFonts w:ascii="Calibri" w:hAnsi="Calibri" w:cs="Calibri"/>
          <w:sz w:val="22"/>
          <w:lang w:val="en-US"/>
        </w:rPr>
        <w:t xml:space="preserve">and the </w:t>
      </w:r>
      <w:r w:rsidR="00445E5F">
        <w:rPr>
          <w:rFonts w:ascii="Calibri" w:hAnsi="Calibri" w:cs="Calibri"/>
          <w:sz w:val="22"/>
          <w:lang w:val="en-US"/>
        </w:rPr>
        <w:t xml:space="preserve">extended </w:t>
      </w:r>
      <w:r w:rsidRPr="00A9128C">
        <w:rPr>
          <w:rFonts w:ascii="Calibri" w:hAnsi="Calibri" w:cs="Calibri"/>
          <w:sz w:val="22"/>
          <w:lang w:val="en-US"/>
        </w:rPr>
        <w:t xml:space="preserve">country coverage", says Florian Wimmer, founder and CEO of </w:t>
      </w:r>
      <w:r w:rsidR="00445E5F">
        <w:rPr>
          <w:rFonts w:ascii="Calibri" w:hAnsi="Calibri" w:cs="Calibri"/>
          <w:sz w:val="22"/>
          <w:lang w:val="en-US"/>
        </w:rPr>
        <w:t>B</w:t>
      </w:r>
      <w:r w:rsidRPr="00A9128C">
        <w:rPr>
          <w:rFonts w:ascii="Calibri" w:hAnsi="Calibri" w:cs="Calibri"/>
          <w:sz w:val="22"/>
          <w:lang w:val="en-US"/>
        </w:rPr>
        <w:t xml:space="preserve">lockpit GmbH. </w:t>
      </w:r>
    </w:p>
    <w:p w14:paraId="7EA878C2" w14:textId="709C77CC" w:rsidR="006F5799" w:rsidRDefault="006F5799" w:rsidP="006F5799">
      <w:pPr>
        <w:spacing w:after="240"/>
        <w:rPr>
          <w:rFonts w:ascii="Calibri" w:hAnsi="Calibri" w:cs="Calibri"/>
          <w:sz w:val="22"/>
          <w:lang w:val="en-US"/>
        </w:rPr>
      </w:pPr>
      <w:r w:rsidRPr="00A9128C">
        <w:rPr>
          <w:rFonts w:ascii="Calibri" w:hAnsi="Calibri" w:cs="Calibri"/>
          <w:sz w:val="22"/>
          <w:lang w:val="en-US"/>
        </w:rPr>
        <w:t xml:space="preserve"> "The medium-term goal is to combine both companies to a </w:t>
      </w:r>
      <w:r w:rsidR="00C57B51">
        <w:rPr>
          <w:rFonts w:ascii="Calibri" w:hAnsi="Calibri" w:cs="Calibri"/>
          <w:sz w:val="22"/>
          <w:lang w:val="en-US"/>
        </w:rPr>
        <w:t>renowned</w:t>
      </w:r>
      <w:r w:rsidRPr="00A9128C">
        <w:rPr>
          <w:rFonts w:ascii="Calibri" w:hAnsi="Calibri" w:cs="Calibri"/>
          <w:sz w:val="22"/>
          <w:lang w:val="en-US"/>
        </w:rPr>
        <w:t xml:space="preserve"> global player as well as an intensive expansion </w:t>
      </w:r>
      <w:r w:rsidR="00445E5F">
        <w:rPr>
          <w:rFonts w:ascii="Calibri" w:hAnsi="Calibri" w:cs="Calibri"/>
          <w:sz w:val="22"/>
          <w:lang w:val="en-US"/>
        </w:rPr>
        <w:t>into</w:t>
      </w:r>
      <w:r w:rsidRPr="00A9128C">
        <w:rPr>
          <w:rFonts w:ascii="Calibri" w:hAnsi="Calibri" w:cs="Calibri"/>
          <w:sz w:val="22"/>
          <w:lang w:val="en-US"/>
        </w:rPr>
        <w:t xml:space="preserve"> the US market", adds Klaus </w:t>
      </w:r>
      <w:proofErr w:type="spellStart"/>
      <w:r w:rsidRPr="00A9128C">
        <w:rPr>
          <w:rFonts w:ascii="Calibri" w:hAnsi="Calibri" w:cs="Calibri"/>
          <w:sz w:val="22"/>
          <w:lang w:val="en-US"/>
        </w:rPr>
        <w:t>Himmer</w:t>
      </w:r>
      <w:proofErr w:type="spellEnd"/>
      <w:r w:rsidRPr="00A9128C">
        <w:rPr>
          <w:rFonts w:ascii="Calibri" w:hAnsi="Calibri" w:cs="Calibri"/>
          <w:sz w:val="22"/>
          <w:lang w:val="en-US"/>
        </w:rPr>
        <w:t xml:space="preserve">, </w:t>
      </w:r>
      <w:r w:rsidR="00DA74A1">
        <w:rPr>
          <w:rFonts w:ascii="Calibri" w:hAnsi="Calibri" w:cs="Calibri"/>
          <w:sz w:val="22"/>
          <w:lang w:val="en-US"/>
        </w:rPr>
        <w:t xml:space="preserve">co-founder and </w:t>
      </w:r>
      <w:r w:rsidRPr="00A9128C">
        <w:rPr>
          <w:rFonts w:ascii="Calibri" w:hAnsi="Calibri" w:cs="Calibri"/>
          <w:sz w:val="22"/>
          <w:lang w:val="en-US"/>
        </w:rPr>
        <w:t xml:space="preserve">managing director of </w:t>
      </w:r>
      <w:proofErr w:type="spellStart"/>
      <w:r w:rsidR="00445E5F">
        <w:rPr>
          <w:rFonts w:ascii="Calibri" w:hAnsi="Calibri" w:cs="Calibri"/>
          <w:sz w:val="22"/>
          <w:lang w:val="en-US"/>
        </w:rPr>
        <w:t>C</w:t>
      </w:r>
      <w:r w:rsidRPr="00A9128C">
        <w:rPr>
          <w:rFonts w:ascii="Calibri" w:hAnsi="Calibri" w:cs="Calibri"/>
          <w:sz w:val="22"/>
          <w:lang w:val="en-US"/>
        </w:rPr>
        <w:t>rypto</w:t>
      </w:r>
      <w:r w:rsidR="00445E5F">
        <w:rPr>
          <w:rFonts w:ascii="Calibri" w:hAnsi="Calibri" w:cs="Calibri"/>
          <w:sz w:val="22"/>
          <w:lang w:val="en-US"/>
        </w:rPr>
        <w:t>T</w:t>
      </w:r>
      <w:r w:rsidRPr="00A9128C">
        <w:rPr>
          <w:rFonts w:ascii="Calibri" w:hAnsi="Calibri" w:cs="Calibri"/>
          <w:sz w:val="22"/>
          <w:lang w:val="en-US"/>
        </w:rPr>
        <w:t>ax</w:t>
      </w:r>
      <w:proofErr w:type="spellEnd"/>
      <w:r w:rsidRPr="00A9128C">
        <w:rPr>
          <w:rFonts w:ascii="Calibri" w:hAnsi="Calibri" w:cs="Calibri"/>
          <w:sz w:val="22"/>
          <w:lang w:val="en-US"/>
        </w:rPr>
        <w:t xml:space="preserve">. To meet these expansion plans, the teams of both </w:t>
      </w:r>
      <w:r w:rsidR="00445E5F">
        <w:rPr>
          <w:rFonts w:ascii="Calibri" w:hAnsi="Calibri" w:cs="Calibri"/>
          <w:sz w:val="22"/>
          <w:lang w:val="en-US"/>
        </w:rPr>
        <w:t>B</w:t>
      </w:r>
      <w:r w:rsidR="00154B31" w:rsidRPr="00365927">
        <w:rPr>
          <w:rFonts w:ascii="Calibri" w:hAnsi="Calibri" w:cs="Calibri"/>
          <w:sz w:val="22"/>
          <w:lang w:val="en-US"/>
        </w:rPr>
        <w:t xml:space="preserve">lockpit and </w:t>
      </w:r>
      <w:proofErr w:type="spellStart"/>
      <w:r w:rsidR="00445E5F">
        <w:rPr>
          <w:rFonts w:ascii="Calibri" w:hAnsi="Calibri" w:cs="Calibri"/>
          <w:sz w:val="22"/>
          <w:lang w:val="en-US"/>
        </w:rPr>
        <w:t>C</w:t>
      </w:r>
      <w:r w:rsidR="00154B31" w:rsidRPr="00365927">
        <w:rPr>
          <w:rFonts w:ascii="Calibri" w:hAnsi="Calibri" w:cs="Calibri"/>
          <w:sz w:val="22"/>
          <w:lang w:val="en-US"/>
        </w:rPr>
        <w:t>rypto</w:t>
      </w:r>
      <w:r w:rsidR="00445E5F">
        <w:rPr>
          <w:rFonts w:ascii="Calibri" w:hAnsi="Calibri" w:cs="Calibri"/>
          <w:sz w:val="22"/>
          <w:lang w:val="en-US"/>
        </w:rPr>
        <w:t>T</w:t>
      </w:r>
      <w:r w:rsidR="00154B31" w:rsidRPr="00365927">
        <w:rPr>
          <w:rFonts w:ascii="Calibri" w:hAnsi="Calibri" w:cs="Calibri"/>
          <w:sz w:val="22"/>
          <w:lang w:val="en-US"/>
        </w:rPr>
        <w:t>ax</w:t>
      </w:r>
      <w:proofErr w:type="spellEnd"/>
      <w:r w:rsidR="00154B31" w:rsidRPr="00365927">
        <w:rPr>
          <w:rFonts w:ascii="Calibri" w:hAnsi="Calibri" w:cs="Calibri"/>
          <w:sz w:val="22"/>
          <w:lang w:val="en-US"/>
        </w:rPr>
        <w:t xml:space="preserve"> </w:t>
      </w:r>
      <w:r w:rsidRPr="00365927">
        <w:rPr>
          <w:rFonts w:ascii="Calibri" w:hAnsi="Calibri" w:cs="Calibri"/>
          <w:sz w:val="22"/>
          <w:lang w:val="en-US"/>
        </w:rPr>
        <w:t>will remain in place</w:t>
      </w:r>
      <w:r w:rsidR="00154B31" w:rsidRPr="00365927">
        <w:rPr>
          <w:rFonts w:ascii="Calibri" w:hAnsi="Calibri" w:cs="Calibri"/>
          <w:sz w:val="22"/>
          <w:lang w:val="en-US"/>
        </w:rPr>
        <w:t xml:space="preserve"> in Linz and Munich respectively</w:t>
      </w:r>
      <w:r w:rsidRPr="00365927">
        <w:rPr>
          <w:rFonts w:ascii="Calibri" w:hAnsi="Calibri" w:cs="Calibri"/>
          <w:sz w:val="22"/>
          <w:lang w:val="en-US"/>
        </w:rPr>
        <w:t xml:space="preserve">. </w:t>
      </w:r>
      <w:r w:rsidR="00154B31" w:rsidRPr="00365927">
        <w:rPr>
          <w:rFonts w:ascii="Calibri" w:hAnsi="Calibri" w:cs="Calibri"/>
          <w:sz w:val="22"/>
          <w:lang w:val="en-US"/>
        </w:rPr>
        <w:t>T</w:t>
      </w:r>
      <w:r w:rsidRPr="00365927">
        <w:rPr>
          <w:rFonts w:ascii="Calibri" w:hAnsi="Calibri" w:cs="Calibri"/>
          <w:sz w:val="22"/>
          <w:lang w:val="en-US"/>
        </w:rPr>
        <w:t xml:space="preserve">he </w:t>
      </w:r>
      <w:r w:rsidR="000B02C5" w:rsidRPr="000B02C5">
        <w:rPr>
          <w:rFonts w:ascii="Calibri" w:hAnsi="Calibri" w:cs="Calibri"/>
          <w:sz w:val="22"/>
          <w:lang w:val="en-US"/>
        </w:rPr>
        <w:t xml:space="preserve">acquisition </w:t>
      </w:r>
      <w:r w:rsidRPr="00365927">
        <w:rPr>
          <w:rFonts w:ascii="Calibri" w:hAnsi="Calibri" w:cs="Calibri"/>
          <w:sz w:val="22"/>
          <w:lang w:val="en-US"/>
        </w:rPr>
        <w:t>will not change anything for</w:t>
      </w:r>
      <w:r w:rsidR="00154B31" w:rsidRPr="00365927">
        <w:rPr>
          <w:rFonts w:ascii="Calibri" w:hAnsi="Calibri" w:cs="Calibri"/>
          <w:sz w:val="22"/>
          <w:lang w:val="en-US"/>
        </w:rPr>
        <w:t xml:space="preserve"> existing customers of both companies for</w:t>
      </w:r>
      <w:r w:rsidRPr="00365927">
        <w:rPr>
          <w:rFonts w:ascii="Calibri" w:hAnsi="Calibri" w:cs="Calibri"/>
          <w:sz w:val="22"/>
          <w:lang w:val="en-US"/>
        </w:rPr>
        <w:t xml:space="preserve"> the time being</w:t>
      </w:r>
      <w:r w:rsidR="00154B31" w:rsidRPr="00365927">
        <w:rPr>
          <w:rFonts w:ascii="Calibri" w:hAnsi="Calibri" w:cs="Calibri"/>
          <w:sz w:val="22"/>
          <w:lang w:val="en-US"/>
        </w:rPr>
        <w:t>.</w:t>
      </w:r>
      <w:r w:rsidRPr="00365927">
        <w:rPr>
          <w:rFonts w:ascii="Calibri" w:hAnsi="Calibri" w:cs="Calibri"/>
          <w:sz w:val="22"/>
          <w:lang w:val="en-US"/>
        </w:rPr>
        <w:t xml:space="preserve"> </w:t>
      </w:r>
      <w:r w:rsidR="00154B31" w:rsidRPr="00365927">
        <w:rPr>
          <w:rFonts w:ascii="Calibri" w:hAnsi="Calibri" w:cs="Calibri"/>
          <w:sz w:val="22"/>
          <w:lang w:val="en-US"/>
        </w:rPr>
        <w:t>P</w:t>
      </w:r>
      <w:r w:rsidRPr="00365927">
        <w:rPr>
          <w:rFonts w:ascii="Calibri" w:hAnsi="Calibri" w:cs="Calibri"/>
          <w:sz w:val="22"/>
          <w:lang w:val="en-US"/>
        </w:rPr>
        <w:t>revious functions and price model</w:t>
      </w:r>
      <w:r w:rsidR="00154B31" w:rsidRPr="00365927">
        <w:rPr>
          <w:rFonts w:ascii="Calibri" w:hAnsi="Calibri" w:cs="Calibri"/>
          <w:sz w:val="22"/>
          <w:lang w:val="en-US"/>
        </w:rPr>
        <w:t>s</w:t>
      </w:r>
      <w:r w:rsidRPr="00365927">
        <w:rPr>
          <w:rFonts w:ascii="Calibri" w:hAnsi="Calibri" w:cs="Calibri"/>
          <w:sz w:val="22"/>
          <w:lang w:val="en-US"/>
        </w:rPr>
        <w:t xml:space="preserve"> will remain the same</w:t>
      </w:r>
      <w:r w:rsidR="00365927" w:rsidRPr="00365927">
        <w:rPr>
          <w:rFonts w:ascii="Calibri" w:hAnsi="Calibri" w:cs="Calibri"/>
          <w:sz w:val="22"/>
          <w:lang w:val="en-US"/>
        </w:rPr>
        <w:t xml:space="preserve"> and</w:t>
      </w:r>
      <w:r w:rsidRPr="00365927">
        <w:rPr>
          <w:rFonts w:ascii="Calibri" w:hAnsi="Calibri" w:cs="Calibri"/>
          <w:sz w:val="22"/>
          <w:lang w:val="en-US"/>
        </w:rPr>
        <w:t xml:space="preserve"> </w:t>
      </w:r>
      <w:r w:rsidR="00365927" w:rsidRPr="00365927">
        <w:rPr>
          <w:rFonts w:ascii="Calibri" w:hAnsi="Calibri" w:cs="Calibri"/>
          <w:sz w:val="22"/>
          <w:lang w:val="en-US"/>
        </w:rPr>
        <w:t>t</w:t>
      </w:r>
      <w:r w:rsidRPr="00365927">
        <w:rPr>
          <w:rFonts w:ascii="Calibri" w:hAnsi="Calibri" w:cs="Calibri"/>
          <w:sz w:val="22"/>
          <w:lang w:val="en-US"/>
        </w:rPr>
        <w:t xml:space="preserve">he transition to a common platform should take place smoothly in the background. </w:t>
      </w:r>
      <w:r w:rsidR="00397B63">
        <w:rPr>
          <w:rFonts w:ascii="Calibri" w:hAnsi="Calibri" w:cs="Calibri"/>
          <w:sz w:val="22"/>
          <w:lang w:val="en-US"/>
        </w:rPr>
        <w:t>Over the next few months, t</w:t>
      </w:r>
      <w:r w:rsidRPr="00365927">
        <w:rPr>
          <w:rFonts w:ascii="Calibri" w:hAnsi="Calibri" w:cs="Calibri"/>
          <w:sz w:val="22"/>
          <w:lang w:val="en-US"/>
        </w:rPr>
        <w:t xml:space="preserve">he </w:t>
      </w:r>
      <w:r w:rsidR="00445E5F">
        <w:rPr>
          <w:rFonts w:ascii="Calibri" w:hAnsi="Calibri" w:cs="Calibri"/>
          <w:sz w:val="22"/>
          <w:lang w:val="en-US"/>
        </w:rPr>
        <w:t>C</w:t>
      </w:r>
      <w:r w:rsidR="00460947" w:rsidRPr="00365927">
        <w:rPr>
          <w:rFonts w:ascii="Calibri" w:hAnsi="Calibri" w:cs="Calibri"/>
          <w:sz w:val="22"/>
          <w:lang w:val="en-US"/>
        </w:rPr>
        <w:t>rypto</w:t>
      </w:r>
      <w:r w:rsidR="00445E5F">
        <w:rPr>
          <w:rFonts w:ascii="Calibri" w:hAnsi="Calibri" w:cs="Calibri"/>
          <w:sz w:val="22"/>
          <w:lang w:val="en-US"/>
        </w:rPr>
        <w:t>T</w:t>
      </w:r>
      <w:r w:rsidR="00460947" w:rsidRPr="00365927">
        <w:rPr>
          <w:rFonts w:ascii="Calibri" w:hAnsi="Calibri" w:cs="Calibri"/>
          <w:sz w:val="22"/>
          <w:lang w:val="en-US"/>
        </w:rPr>
        <w:t xml:space="preserve">ax frontend will be redesigned </w:t>
      </w:r>
      <w:r w:rsidR="00397B63">
        <w:rPr>
          <w:rFonts w:ascii="Calibri" w:hAnsi="Calibri" w:cs="Calibri"/>
          <w:sz w:val="22"/>
          <w:lang w:val="en-US"/>
        </w:rPr>
        <w:t>and</w:t>
      </w:r>
      <w:r w:rsidRPr="00365927">
        <w:rPr>
          <w:rFonts w:ascii="Calibri" w:hAnsi="Calibri" w:cs="Calibri"/>
          <w:sz w:val="22"/>
          <w:lang w:val="en-US"/>
        </w:rPr>
        <w:t xml:space="preserve"> adapted to t</w:t>
      </w:r>
      <w:r w:rsidR="00397B63">
        <w:rPr>
          <w:rFonts w:ascii="Calibri" w:hAnsi="Calibri" w:cs="Calibri"/>
          <w:sz w:val="22"/>
          <w:lang w:val="en-US"/>
        </w:rPr>
        <w:t>he</w:t>
      </w:r>
      <w:r w:rsidRPr="00365927">
        <w:rPr>
          <w:rFonts w:ascii="Calibri" w:hAnsi="Calibri" w:cs="Calibri"/>
          <w:sz w:val="22"/>
          <w:lang w:val="en-US"/>
        </w:rPr>
        <w:t xml:space="preserve"> blockpit</w:t>
      </w:r>
      <w:r w:rsidR="00397B63">
        <w:rPr>
          <w:rFonts w:ascii="Calibri" w:hAnsi="Calibri" w:cs="Calibri"/>
          <w:sz w:val="22"/>
          <w:lang w:val="en-US"/>
        </w:rPr>
        <w:t xml:space="preserve"> interface,</w:t>
      </w:r>
      <w:r w:rsidRPr="00365927">
        <w:rPr>
          <w:rFonts w:ascii="Calibri" w:hAnsi="Calibri" w:cs="Calibri"/>
          <w:sz w:val="22"/>
          <w:lang w:val="en-US"/>
        </w:rPr>
        <w:t xml:space="preserve"> and new functions will</w:t>
      </w:r>
      <w:r w:rsidR="00460947" w:rsidRPr="00365927">
        <w:rPr>
          <w:rFonts w:ascii="Calibri" w:hAnsi="Calibri" w:cs="Calibri"/>
          <w:sz w:val="22"/>
          <w:lang w:val="en-US"/>
        </w:rPr>
        <w:t xml:space="preserve"> </w:t>
      </w:r>
      <w:r w:rsidRPr="00365927">
        <w:rPr>
          <w:rFonts w:ascii="Calibri" w:hAnsi="Calibri" w:cs="Calibri"/>
          <w:sz w:val="22"/>
          <w:lang w:val="en-US"/>
        </w:rPr>
        <w:t>be added</w:t>
      </w:r>
      <w:r w:rsidR="00DE5A24" w:rsidRPr="00365927">
        <w:rPr>
          <w:rFonts w:ascii="Calibri" w:hAnsi="Calibri" w:cs="Calibri"/>
          <w:sz w:val="22"/>
          <w:lang w:val="en-US"/>
        </w:rPr>
        <w:t xml:space="preserve"> as well</w:t>
      </w:r>
      <w:r w:rsidRPr="00365927">
        <w:rPr>
          <w:rFonts w:ascii="Calibri" w:hAnsi="Calibri" w:cs="Calibri"/>
          <w:sz w:val="22"/>
          <w:lang w:val="en-US"/>
        </w:rPr>
        <w:t>.</w:t>
      </w:r>
    </w:p>
    <w:p w14:paraId="1CF468B8" w14:textId="4760A6DC" w:rsidR="002828F3" w:rsidRPr="00A9128C" w:rsidRDefault="002828F3" w:rsidP="006F5799">
      <w:pPr>
        <w:spacing w:after="240"/>
        <w:rPr>
          <w:rFonts w:ascii="Calibri" w:hAnsi="Calibri" w:cs="Calibri"/>
          <w:sz w:val="22"/>
          <w:lang w:val="en-US"/>
        </w:rPr>
      </w:pPr>
      <w:r w:rsidRPr="002828F3">
        <w:rPr>
          <w:rFonts w:ascii="Calibri" w:hAnsi="Calibri" w:cs="Calibri"/>
          <w:sz w:val="22"/>
          <w:lang w:val="en-US"/>
        </w:rPr>
        <w:t xml:space="preserve">The </w:t>
      </w:r>
      <w:r w:rsidR="000B02C5" w:rsidRPr="000B02C5">
        <w:rPr>
          <w:rFonts w:ascii="Calibri" w:hAnsi="Calibri" w:cs="Calibri"/>
          <w:sz w:val="22"/>
          <w:lang w:val="en-US"/>
        </w:rPr>
        <w:t xml:space="preserve">acquisition </w:t>
      </w:r>
      <w:r w:rsidRPr="002828F3">
        <w:rPr>
          <w:rFonts w:ascii="Calibri" w:hAnsi="Calibri" w:cs="Calibri"/>
          <w:sz w:val="22"/>
          <w:lang w:val="en-US"/>
        </w:rPr>
        <w:t>was structured and accompanied by the M&amp;A experts of Venionaire. The long-term partners of Blockpit are also managers of the Luxembourg fund EXF Alpha, which syndicates investments of the European Super Angels Club and also holds shares in Blockpit GmbH.</w:t>
      </w:r>
    </w:p>
    <w:p w14:paraId="3B298D26" w14:textId="4A787228" w:rsidR="006F5799" w:rsidRPr="00A9128C" w:rsidRDefault="006F5799" w:rsidP="006F5799">
      <w:pPr>
        <w:spacing w:after="240"/>
        <w:rPr>
          <w:rFonts w:ascii="Calibri" w:hAnsi="Calibri" w:cs="Calibri"/>
          <w:b/>
          <w:bCs/>
          <w:sz w:val="22"/>
          <w:lang w:val="en-US"/>
        </w:rPr>
      </w:pPr>
      <w:r w:rsidRPr="00A9128C">
        <w:rPr>
          <w:rFonts w:ascii="Calibri" w:hAnsi="Calibri" w:cs="Calibri"/>
          <w:b/>
          <w:bCs/>
          <w:sz w:val="22"/>
          <w:lang w:val="en-US"/>
        </w:rPr>
        <w:t>Audit</w:t>
      </w:r>
      <w:r w:rsidR="00C57B51">
        <w:rPr>
          <w:rFonts w:ascii="Calibri" w:hAnsi="Calibri" w:cs="Calibri"/>
          <w:b/>
          <w:bCs/>
          <w:sz w:val="22"/>
          <w:lang w:val="en-US"/>
        </w:rPr>
        <w:t xml:space="preserve">-proof </w:t>
      </w:r>
      <w:r w:rsidR="00DA74A1">
        <w:rPr>
          <w:rFonts w:ascii="Calibri" w:hAnsi="Calibri" w:cs="Calibri"/>
          <w:b/>
          <w:bCs/>
          <w:sz w:val="22"/>
          <w:lang w:val="en-US"/>
        </w:rPr>
        <w:t xml:space="preserve">tax </w:t>
      </w:r>
      <w:r w:rsidR="00445E5F">
        <w:rPr>
          <w:rFonts w:ascii="Calibri" w:hAnsi="Calibri" w:cs="Calibri"/>
          <w:b/>
          <w:bCs/>
          <w:sz w:val="22"/>
          <w:lang w:val="en-US"/>
        </w:rPr>
        <w:t>reporting</w:t>
      </w:r>
    </w:p>
    <w:p w14:paraId="38310A24" w14:textId="69F222A4" w:rsidR="006F5799" w:rsidRPr="00A9128C" w:rsidRDefault="002828F3" w:rsidP="006F5799">
      <w:pPr>
        <w:spacing w:after="240"/>
        <w:rPr>
          <w:rFonts w:ascii="Calibri" w:hAnsi="Calibri" w:cs="Calibri"/>
          <w:sz w:val="22"/>
          <w:lang w:val="en-US"/>
        </w:rPr>
      </w:pPr>
      <w:r>
        <w:rPr>
          <w:rFonts w:ascii="Calibri" w:hAnsi="Calibri" w:cs="Calibri"/>
          <w:sz w:val="22"/>
          <w:lang w:val="en-US"/>
        </w:rPr>
        <w:t>B</w:t>
      </w:r>
      <w:r w:rsidRPr="00A9128C">
        <w:rPr>
          <w:rFonts w:ascii="Calibri" w:hAnsi="Calibri" w:cs="Calibri"/>
          <w:sz w:val="22"/>
          <w:lang w:val="en-US"/>
        </w:rPr>
        <w:t xml:space="preserve">lockpit and </w:t>
      </w:r>
      <w:proofErr w:type="spellStart"/>
      <w:r>
        <w:rPr>
          <w:rFonts w:ascii="Calibri" w:hAnsi="Calibri" w:cs="Calibri"/>
          <w:sz w:val="22"/>
          <w:lang w:val="en-US"/>
        </w:rPr>
        <w:t>C</w:t>
      </w:r>
      <w:r w:rsidRPr="00A9128C">
        <w:rPr>
          <w:rFonts w:ascii="Calibri" w:hAnsi="Calibri" w:cs="Calibri"/>
          <w:sz w:val="22"/>
          <w:lang w:val="en-US"/>
        </w:rPr>
        <w:t>rypto</w:t>
      </w:r>
      <w:r>
        <w:rPr>
          <w:rFonts w:ascii="Calibri" w:hAnsi="Calibri" w:cs="Calibri"/>
          <w:sz w:val="22"/>
          <w:lang w:val="en-US"/>
        </w:rPr>
        <w:t>T</w:t>
      </w:r>
      <w:r w:rsidRPr="00A9128C">
        <w:rPr>
          <w:rFonts w:ascii="Calibri" w:hAnsi="Calibri" w:cs="Calibri"/>
          <w:sz w:val="22"/>
          <w:lang w:val="en-US"/>
        </w:rPr>
        <w:t>ax</w:t>
      </w:r>
      <w:proofErr w:type="spellEnd"/>
      <w:r w:rsidRPr="00A9128C">
        <w:rPr>
          <w:rFonts w:ascii="Calibri" w:hAnsi="Calibri" w:cs="Calibri"/>
          <w:sz w:val="22"/>
          <w:lang w:val="en-US"/>
        </w:rPr>
        <w:t xml:space="preserve"> are currently the only providers whose tax-optimizing calculation methods and resulting reports are specifically audited per country by one of the Big Four </w:t>
      </w:r>
      <w:r>
        <w:rPr>
          <w:rFonts w:ascii="Calibri" w:hAnsi="Calibri" w:cs="Calibri"/>
          <w:sz w:val="22"/>
          <w:lang w:val="en-US"/>
        </w:rPr>
        <w:t>accounting</w:t>
      </w:r>
      <w:r w:rsidRPr="00A9128C">
        <w:rPr>
          <w:rFonts w:ascii="Calibri" w:hAnsi="Calibri" w:cs="Calibri"/>
          <w:sz w:val="22"/>
          <w:lang w:val="en-US"/>
        </w:rPr>
        <w:t xml:space="preserve"> firms. </w:t>
      </w:r>
      <w:r w:rsidR="006F5799" w:rsidRPr="00A9128C">
        <w:rPr>
          <w:rFonts w:ascii="Calibri" w:hAnsi="Calibri" w:cs="Calibri"/>
          <w:sz w:val="22"/>
          <w:lang w:val="en-US"/>
        </w:rPr>
        <w:t xml:space="preserve">According to </w:t>
      </w:r>
      <w:r w:rsidR="00445E5F">
        <w:rPr>
          <w:rFonts w:ascii="Calibri" w:hAnsi="Calibri" w:cs="Calibri"/>
          <w:sz w:val="22"/>
          <w:lang w:val="en-US"/>
        </w:rPr>
        <w:t>B</w:t>
      </w:r>
      <w:r w:rsidR="006F5799" w:rsidRPr="00A9128C">
        <w:rPr>
          <w:rFonts w:ascii="Calibri" w:hAnsi="Calibri" w:cs="Calibri"/>
          <w:sz w:val="22"/>
          <w:lang w:val="en-US"/>
        </w:rPr>
        <w:t xml:space="preserve">lockpit, the strong focus on the user-friendliness of the software as well as the </w:t>
      </w:r>
      <w:r w:rsidR="006F5799" w:rsidRPr="00A9128C">
        <w:rPr>
          <w:rFonts w:ascii="Calibri" w:hAnsi="Calibri" w:cs="Calibri"/>
          <w:sz w:val="22"/>
          <w:lang w:val="en-US"/>
        </w:rPr>
        <w:lastRenderedPageBreak/>
        <w:t>increasing acceptance of the legally audited reports by the authorities is expected to lead to success in the international market. In addition to the current coverage of</w:t>
      </w:r>
      <w:r w:rsidR="0086644A">
        <w:rPr>
          <w:rFonts w:ascii="Calibri" w:hAnsi="Calibri" w:cs="Calibri"/>
          <w:sz w:val="22"/>
          <w:lang w:val="en-US"/>
        </w:rPr>
        <w:t xml:space="preserve"> the </w:t>
      </w:r>
      <w:r w:rsidR="006F5799" w:rsidRPr="00A9128C">
        <w:rPr>
          <w:rFonts w:ascii="Calibri" w:hAnsi="Calibri" w:cs="Calibri"/>
          <w:sz w:val="22"/>
          <w:lang w:val="en-US"/>
        </w:rPr>
        <w:t>US</w:t>
      </w:r>
      <w:r w:rsidR="00E84AA3">
        <w:rPr>
          <w:rFonts w:ascii="Calibri" w:hAnsi="Calibri" w:cs="Calibri"/>
          <w:sz w:val="22"/>
          <w:lang w:val="en-US"/>
        </w:rPr>
        <w:t>, Germany, Austria and Switzerland</w:t>
      </w:r>
      <w:r w:rsidR="006F5799" w:rsidRPr="00A9128C">
        <w:rPr>
          <w:rFonts w:ascii="Calibri" w:hAnsi="Calibri" w:cs="Calibri"/>
          <w:sz w:val="22"/>
          <w:lang w:val="en-US"/>
        </w:rPr>
        <w:t xml:space="preserve">, the offer of </w:t>
      </w:r>
      <w:r w:rsidR="00445E5F">
        <w:rPr>
          <w:rFonts w:ascii="Calibri" w:hAnsi="Calibri" w:cs="Calibri"/>
          <w:sz w:val="22"/>
          <w:lang w:val="en-US"/>
        </w:rPr>
        <w:t>reporting</w:t>
      </w:r>
      <w:r w:rsidR="008037B0" w:rsidRPr="008037B0">
        <w:rPr>
          <w:rFonts w:ascii="Calibri" w:hAnsi="Calibri" w:cs="Calibri"/>
          <w:sz w:val="22"/>
          <w:lang w:val="en-US"/>
        </w:rPr>
        <w:t xml:space="preserve"> </w:t>
      </w:r>
      <w:r w:rsidR="008037B0">
        <w:rPr>
          <w:rFonts w:ascii="Calibri" w:hAnsi="Calibri" w:cs="Calibri"/>
          <w:sz w:val="22"/>
          <w:lang w:val="en-US"/>
        </w:rPr>
        <w:t xml:space="preserve">for </w:t>
      </w:r>
      <w:r w:rsidR="008037B0" w:rsidRPr="008037B0">
        <w:rPr>
          <w:rFonts w:ascii="Calibri" w:hAnsi="Calibri" w:cs="Calibri"/>
          <w:sz w:val="22"/>
          <w:lang w:val="en-US"/>
        </w:rPr>
        <w:t>digital asset trading</w:t>
      </w:r>
      <w:r w:rsidR="008037B0">
        <w:rPr>
          <w:rFonts w:ascii="Calibri" w:hAnsi="Calibri" w:cs="Calibri"/>
          <w:sz w:val="22"/>
          <w:lang w:val="en-US"/>
        </w:rPr>
        <w:t xml:space="preserve"> </w:t>
      </w:r>
      <w:r w:rsidR="006F5799" w:rsidRPr="00A9128C">
        <w:rPr>
          <w:rFonts w:ascii="Calibri" w:hAnsi="Calibri" w:cs="Calibri"/>
          <w:sz w:val="22"/>
          <w:lang w:val="en-US"/>
        </w:rPr>
        <w:t xml:space="preserve">is to be expanded in 2021 to new markets such as the United </w:t>
      </w:r>
      <w:r w:rsidR="006F5799" w:rsidRPr="00365927">
        <w:rPr>
          <w:rFonts w:ascii="Calibri" w:hAnsi="Calibri" w:cs="Calibri"/>
          <w:sz w:val="22"/>
          <w:lang w:val="en-US"/>
        </w:rPr>
        <w:t>Kingdom, Canada, Australia, South Korea and other EU countries.</w:t>
      </w:r>
      <w:r w:rsidR="00397B63">
        <w:rPr>
          <w:rFonts w:ascii="Calibri" w:hAnsi="Calibri" w:cs="Calibri"/>
          <w:sz w:val="22"/>
          <w:lang w:val="en-US"/>
        </w:rPr>
        <w:t xml:space="preserve"> I</w:t>
      </w:r>
      <w:r w:rsidR="006F5799" w:rsidRPr="00365927">
        <w:rPr>
          <w:rFonts w:ascii="Calibri" w:hAnsi="Calibri" w:cs="Calibri"/>
          <w:sz w:val="22"/>
          <w:lang w:val="en-US"/>
        </w:rPr>
        <w:t>t is</w:t>
      </w:r>
      <w:r w:rsidR="00397B63">
        <w:rPr>
          <w:rFonts w:ascii="Calibri" w:hAnsi="Calibri" w:cs="Calibri"/>
          <w:sz w:val="22"/>
          <w:lang w:val="en-US"/>
        </w:rPr>
        <w:t>, however,</w:t>
      </w:r>
      <w:r w:rsidR="006F5799" w:rsidRPr="00365927">
        <w:rPr>
          <w:rFonts w:ascii="Calibri" w:hAnsi="Calibri" w:cs="Calibri"/>
          <w:sz w:val="22"/>
          <w:lang w:val="en-US"/>
        </w:rPr>
        <w:t xml:space="preserve"> already possible to </w:t>
      </w:r>
      <w:r w:rsidR="0086644A" w:rsidRPr="00365927">
        <w:rPr>
          <w:rFonts w:ascii="Calibri" w:hAnsi="Calibri" w:cs="Calibri"/>
          <w:sz w:val="22"/>
          <w:lang w:val="en-US"/>
        </w:rPr>
        <w:t>use</w:t>
      </w:r>
      <w:r w:rsidR="006F5799" w:rsidRPr="00365927">
        <w:rPr>
          <w:rFonts w:ascii="Calibri" w:hAnsi="Calibri" w:cs="Calibri"/>
          <w:sz w:val="22"/>
          <w:lang w:val="en-US"/>
        </w:rPr>
        <w:t xml:space="preserve"> the software</w:t>
      </w:r>
      <w:r w:rsidR="0086644A" w:rsidRPr="00365927">
        <w:rPr>
          <w:rFonts w:ascii="Calibri" w:hAnsi="Calibri" w:cs="Calibri"/>
          <w:sz w:val="22"/>
          <w:lang w:val="en-US"/>
        </w:rPr>
        <w:t xml:space="preserve"> to generate</w:t>
      </w:r>
      <w:r w:rsidR="006F5799" w:rsidRPr="00365927">
        <w:rPr>
          <w:rFonts w:ascii="Calibri" w:hAnsi="Calibri" w:cs="Calibri"/>
          <w:sz w:val="22"/>
          <w:lang w:val="en-US"/>
        </w:rPr>
        <w:t xml:space="preserve"> a standardized global report on all transactions that have taken place</w:t>
      </w:r>
      <w:r w:rsidR="0086644A" w:rsidRPr="00365927">
        <w:rPr>
          <w:rFonts w:ascii="Calibri" w:hAnsi="Calibri" w:cs="Calibri"/>
          <w:sz w:val="22"/>
          <w:lang w:val="en-US"/>
        </w:rPr>
        <w:t xml:space="preserve">, </w:t>
      </w:r>
      <w:r w:rsidR="006F5799" w:rsidRPr="00365927">
        <w:rPr>
          <w:rFonts w:ascii="Calibri" w:hAnsi="Calibri" w:cs="Calibri"/>
          <w:sz w:val="22"/>
          <w:lang w:val="en-US"/>
        </w:rPr>
        <w:t>which can be submitted</w:t>
      </w:r>
      <w:r w:rsidR="006F5799" w:rsidRPr="00A9128C">
        <w:rPr>
          <w:rFonts w:ascii="Calibri" w:hAnsi="Calibri" w:cs="Calibri"/>
          <w:sz w:val="22"/>
          <w:lang w:val="en-US"/>
        </w:rPr>
        <w:t xml:space="preserve"> to the respective tax authorities.</w:t>
      </w:r>
    </w:p>
    <w:p w14:paraId="4216791E" w14:textId="4A8D09CE" w:rsidR="00564841" w:rsidRDefault="007A4635" w:rsidP="00564841">
      <w:pPr>
        <w:spacing w:after="240"/>
        <w:rPr>
          <w:rFonts w:ascii="Calibri" w:hAnsi="Calibri" w:cs="Calibri"/>
          <w:b/>
          <w:bCs/>
          <w:sz w:val="22"/>
          <w:lang w:val="en-US"/>
        </w:rPr>
      </w:pPr>
      <w:r w:rsidRPr="002E42C9">
        <w:rPr>
          <w:rFonts w:ascii="Calibri" w:hAnsi="Calibri" w:cs="Calibri"/>
          <w:b/>
          <w:bCs/>
          <w:sz w:val="22"/>
          <w:lang w:val="en-US"/>
        </w:rPr>
        <w:br/>
      </w:r>
      <w:r w:rsidR="006F5799" w:rsidRPr="00A9128C">
        <w:rPr>
          <w:rFonts w:ascii="Calibri" w:hAnsi="Calibri" w:cs="Calibri"/>
          <w:b/>
          <w:bCs/>
          <w:sz w:val="22"/>
          <w:lang w:val="en-US"/>
        </w:rPr>
        <w:t>From crypto</w:t>
      </w:r>
      <w:r w:rsidR="00C57B51">
        <w:rPr>
          <w:rFonts w:ascii="Calibri" w:hAnsi="Calibri" w:cs="Calibri"/>
          <w:b/>
          <w:bCs/>
          <w:sz w:val="22"/>
          <w:lang w:val="en-US"/>
        </w:rPr>
        <w:t xml:space="preserve"> tax </w:t>
      </w:r>
      <w:r w:rsidR="006F5799" w:rsidRPr="00A9128C">
        <w:rPr>
          <w:rFonts w:ascii="Calibri" w:hAnsi="Calibri" w:cs="Calibri"/>
          <w:b/>
          <w:bCs/>
          <w:sz w:val="22"/>
          <w:lang w:val="en-US"/>
        </w:rPr>
        <w:t>expert to full RegTech</w:t>
      </w:r>
    </w:p>
    <w:p w14:paraId="122046C1" w14:textId="3F764D74" w:rsidR="006F5799" w:rsidRPr="00A9128C" w:rsidRDefault="006F5799" w:rsidP="006F5799">
      <w:pPr>
        <w:spacing w:after="240"/>
        <w:rPr>
          <w:rFonts w:ascii="Calibri" w:hAnsi="Calibri" w:cs="Calibri"/>
          <w:sz w:val="22"/>
          <w:lang w:val="en-US"/>
        </w:rPr>
      </w:pPr>
      <w:r w:rsidRPr="00A9128C">
        <w:rPr>
          <w:rFonts w:ascii="Calibri" w:hAnsi="Calibri" w:cs="Calibri"/>
          <w:sz w:val="22"/>
          <w:lang w:val="en-US"/>
        </w:rPr>
        <w:t xml:space="preserve">The expanded product range resulting from the </w:t>
      </w:r>
      <w:r w:rsidR="00B37FF5" w:rsidRPr="000B02C5">
        <w:rPr>
          <w:rFonts w:ascii="Calibri" w:hAnsi="Calibri" w:cs="Calibri"/>
          <w:sz w:val="22"/>
          <w:lang w:val="en-US"/>
        </w:rPr>
        <w:t>acquisition</w:t>
      </w:r>
      <w:r w:rsidR="00B37FF5" w:rsidRPr="00A9128C">
        <w:rPr>
          <w:rFonts w:ascii="Calibri" w:hAnsi="Calibri" w:cs="Calibri"/>
          <w:sz w:val="22"/>
          <w:lang w:val="en-US"/>
        </w:rPr>
        <w:t xml:space="preserve"> </w:t>
      </w:r>
      <w:r w:rsidRPr="00A9128C">
        <w:rPr>
          <w:rFonts w:ascii="Calibri" w:hAnsi="Calibri" w:cs="Calibri"/>
          <w:sz w:val="22"/>
          <w:lang w:val="en-US"/>
        </w:rPr>
        <w:t xml:space="preserve">is another major step towards a holistic RegTech for digital assets. </w:t>
      </w:r>
      <w:r w:rsidR="00445E5F">
        <w:rPr>
          <w:rFonts w:ascii="Calibri" w:hAnsi="Calibri" w:cs="Calibri"/>
          <w:sz w:val="22"/>
          <w:lang w:val="en-US"/>
        </w:rPr>
        <w:t>A</w:t>
      </w:r>
      <w:r w:rsidRPr="00A9128C">
        <w:rPr>
          <w:rFonts w:ascii="Calibri" w:hAnsi="Calibri" w:cs="Calibri"/>
          <w:sz w:val="22"/>
          <w:lang w:val="en-US"/>
        </w:rPr>
        <w:t xml:space="preserve"> </w:t>
      </w:r>
      <w:r w:rsidR="00445E5F">
        <w:rPr>
          <w:rFonts w:ascii="Calibri" w:hAnsi="Calibri" w:cs="Calibri"/>
          <w:sz w:val="22"/>
          <w:lang w:val="en-US"/>
        </w:rPr>
        <w:t xml:space="preserve">Capital Gains </w:t>
      </w:r>
      <w:r w:rsidRPr="00A9128C">
        <w:rPr>
          <w:rFonts w:ascii="Calibri" w:hAnsi="Calibri" w:cs="Calibri"/>
          <w:sz w:val="22"/>
          <w:lang w:val="en-US"/>
        </w:rPr>
        <w:t>Tool</w:t>
      </w:r>
      <w:r w:rsidR="00397B63">
        <w:rPr>
          <w:rFonts w:ascii="Calibri" w:hAnsi="Calibri" w:cs="Calibri"/>
          <w:sz w:val="22"/>
          <w:lang w:val="en-US"/>
        </w:rPr>
        <w:t>,</w:t>
      </w:r>
      <w:r w:rsidRPr="00A9128C">
        <w:rPr>
          <w:rFonts w:ascii="Calibri" w:hAnsi="Calibri" w:cs="Calibri"/>
          <w:sz w:val="22"/>
          <w:lang w:val="en-US"/>
        </w:rPr>
        <w:t xml:space="preserve"> developed by </w:t>
      </w:r>
      <w:r w:rsidR="00445E5F">
        <w:rPr>
          <w:rFonts w:ascii="Calibri" w:hAnsi="Calibri" w:cs="Calibri"/>
          <w:sz w:val="22"/>
          <w:lang w:val="en-US"/>
        </w:rPr>
        <w:t>C</w:t>
      </w:r>
      <w:r w:rsidRPr="00A9128C">
        <w:rPr>
          <w:rFonts w:ascii="Calibri" w:hAnsi="Calibri" w:cs="Calibri"/>
          <w:sz w:val="22"/>
          <w:lang w:val="en-US"/>
        </w:rPr>
        <w:t>rypto</w:t>
      </w:r>
      <w:r w:rsidR="00445E5F">
        <w:rPr>
          <w:rFonts w:ascii="Calibri" w:hAnsi="Calibri" w:cs="Calibri"/>
          <w:sz w:val="22"/>
          <w:lang w:val="en-US"/>
        </w:rPr>
        <w:t>T</w:t>
      </w:r>
      <w:r w:rsidRPr="00A9128C">
        <w:rPr>
          <w:rFonts w:ascii="Calibri" w:hAnsi="Calibri" w:cs="Calibri"/>
          <w:sz w:val="22"/>
          <w:lang w:val="en-US"/>
        </w:rPr>
        <w:t>ax</w:t>
      </w:r>
      <w:r w:rsidR="00397B63">
        <w:rPr>
          <w:rFonts w:ascii="Calibri" w:hAnsi="Calibri" w:cs="Calibri"/>
          <w:sz w:val="22"/>
          <w:lang w:val="en-US"/>
        </w:rPr>
        <w:t>,</w:t>
      </w:r>
      <w:r w:rsidRPr="00A9128C">
        <w:rPr>
          <w:rFonts w:ascii="Calibri" w:hAnsi="Calibri" w:cs="Calibri"/>
          <w:sz w:val="22"/>
          <w:lang w:val="en-US"/>
        </w:rPr>
        <w:t xml:space="preserve"> offers tax reporting for traditional securities as well, while </w:t>
      </w:r>
      <w:r w:rsidR="00445E5F">
        <w:rPr>
          <w:rFonts w:ascii="Calibri" w:hAnsi="Calibri" w:cs="Calibri"/>
          <w:sz w:val="22"/>
          <w:lang w:val="en-US"/>
        </w:rPr>
        <w:t>B</w:t>
      </w:r>
      <w:r w:rsidRPr="00A9128C">
        <w:rPr>
          <w:rFonts w:ascii="Calibri" w:hAnsi="Calibri" w:cs="Calibri"/>
          <w:sz w:val="22"/>
          <w:lang w:val="en-US"/>
        </w:rPr>
        <w:t>lockpit, through the development of a Know-Your-Transaction</w:t>
      </w:r>
      <w:r w:rsidR="001C4CD1">
        <w:rPr>
          <w:rFonts w:ascii="Calibri" w:hAnsi="Calibri" w:cs="Calibri"/>
          <w:sz w:val="22"/>
          <w:lang w:val="en-US"/>
        </w:rPr>
        <w:t xml:space="preserve"> (KYT) Tool</w:t>
      </w:r>
      <w:r w:rsidRPr="00A9128C">
        <w:rPr>
          <w:rFonts w:ascii="Calibri" w:hAnsi="Calibri" w:cs="Calibri"/>
          <w:sz w:val="22"/>
          <w:lang w:val="en-US"/>
        </w:rPr>
        <w:t xml:space="preserve">, has set its sights on </w:t>
      </w:r>
      <w:r w:rsidR="00445E5F">
        <w:rPr>
          <w:rFonts w:ascii="Calibri" w:hAnsi="Calibri" w:cs="Calibri"/>
          <w:sz w:val="22"/>
          <w:lang w:val="en-US"/>
        </w:rPr>
        <w:t>anti-</w:t>
      </w:r>
      <w:r w:rsidRPr="00A9128C">
        <w:rPr>
          <w:rFonts w:ascii="Calibri" w:hAnsi="Calibri" w:cs="Calibri"/>
          <w:sz w:val="22"/>
          <w:lang w:val="en-US"/>
        </w:rPr>
        <w:t xml:space="preserve">money laundering </w:t>
      </w:r>
      <w:r w:rsidR="00445E5F">
        <w:rPr>
          <w:rFonts w:ascii="Calibri" w:hAnsi="Calibri" w:cs="Calibri"/>
          <w:sz w:val="22"/>
          <w:lang w:val="en-US"/>
        </w:rPr>
        <w:t>services and risk profiling</w:t>
      </w:r>
      <w:r w:rsidRPr="00A9128C">
        <w:rPr>
          <w:rFonts w:ascii="Calibri" w:hAnsi="Calibri" w:cs="Calibri"/>
          <w:sz w:val="22"/>
          <w:lang w:val="en-US"/>
        </w:rPr>
        <w:t xml:space="preserve"> of digital assets in addition to tax returns. With the extended product range, the company </w:t>
      </w:r>
      <w:r w:rsidR="00734FBE" w:rsidRPr="00365927">
        <w:rPr>
          <w:rFonts w:ascii="Calibri" w:hAnsi="Calibri" w:cs="Calibri"/>
          <w:sz w:val="22"/>
          <w:lang w:val="en-US"/>
        </w:rPr>
        <w:t xml:space="preserve">is preparing </w:t>
      </w:r>
      <w:r w:rsidRPr="00365927">
        <w:rPr>
          <w:rFonts w:ascii="Calibri" w:hAnsi="Calibri" w:cs="Calibri"/>
          <w:sz w:val="22"/>
          <w:lang w:val="en-US"/>
        </w:rPr>
        <w:t>for the upcoming introduction of</w:t>
      </w:r>
      <w:r w:rsidR="001C4CD1">
        <w:rPr>
          <w:rFonts w:ascii="Calibri" w:hAnsi="Calibri" w:cs="Calibri"/>
          <w:sz w:val="22"/>
          <w:lang w:val="en-US"/>
        </w:rPr>
        <w:t xml:space="preserve"> a new</w:t>
      </w:r>
      <w:r w:rsidRPr="00365927">
        <w:rPr>
          <w:rFonts w:ascii="Calibri" w:hAnsi="Calibri" w:cs="Calibri"/>
          <w:sz w:val="22"/>
          <w:lang w:val="en-US"/>
        </w:rPr>
        <w:t xml:space="preserve"> </w:t>
      </w:r>
      <w:hyperlink r:id="rId9" w:history="1">
        <w:r w:rsidRPr="00365927">
          <w:rPr>
            <w:rStyle w:val="Hyperlink"/>
            <w:rFonts w:ascii="Calibri" w:hAnsi="Calibri" w:cs="Calibri"/>
            <w:sz w:val="22"/>
            <w:lang w:val="en-US"/>
          </w:rPr>
          <w:t>Markets in Crypto-Assets Regulation</w:t>
        </w:r>
      </w:hyperlink>
      <w:r w:rsidR="001C4CD1">
        <w:rPr>
          <w:rFonts w:ascii="Calibri" w:hAnsi="Calibri" w:cs="Calibri"/>
          <w:sz w:val="22"/>
          <w:lang w:val="en-US"/>
        </w:rPr>
        <w:t xml:space="preserve"> (</w:t>
      </w:r>
      <w:proofErr w:type="spellStart"/>
      <w:r w:rsidR="001C4CD1">
        <w:rPr>
          <w:rFonts w:ascii="Calibri" w:hAnsi="Calibri" w:cs="Calibri"/>
          <w:sz w:val="22"/>
          <w:lang w:val="en-US"/>
        </w:rPr>
        <w:t>MiCAR</w:t>
      </w:r>
      <w:proofErr w:type="spellEnd"/>
      <w:r w:rsidR="001C4CD1">
        <w:rPr>
          <w:rFonts w:ascii="Calibri" w:hAnsi="Calibri" w:cs="Calibri"/>
          <w:sz w:val="22"/>
          <w:lang w:val="en-US"/>
        </w:rPr>
        <w:t>)</w:t>
      </w:r>
      <w:r w:rsidRPr="00365927">
        <w:rPr>
          <w:rFonts w:ascii="Calibri" w:hAnsi="Calibri" w:cs="Calibri"/>
          <w:sz w:val="22"/>
          <w:lang w:val="en-US"/>
        </w:rPr>
        <w:t xml:space="preserve">. "By implementing the functions, we are also prepared for the coming EU-wide regulation, as </w:t>
      </w:r>
      <w:proofErr w:type="spellStart"/>
      <w:r w:rsidRPr="00365927">
        <w:rPr>
          <w:rFonts w:ascii="Calibri" w:hAnsi="Calibri" w:cs="Calibri"/>
          <w:sz w:val="22"/>
          <w:lang w:val="en-US"/>
        </w:rPr>
        <w:t>MiCAR</w:t>
      </w:r>
      <w:proofErr w:type="spellEnd"/>
      <w:r w:rsidR="00C57B51" w:rsidRPr="00365927">
        <w:rPr>
          <w:rFonts w:ascii="Calibri" w:hAnsi="Calibri" w:cs="Calibri"/>
          <w:sz w:val="22"/>
          <w:lang w:val="en-US"/>
        </w:rPr>
        <w:t xml:space="preserve"> plans to classify</w:t>
      </w:r>
      <w:r w:rsidRPr="00365927">
        <w:rPr>
          <w:rFonts w:ascii="Calibri" w:hAnsi="Calibri" w:cs="Calibri"/>
          <w:sz w:val="22"/>
          <w:lang w:val="en-US"/>
        </w:rPr>
        <w:t xml:space="preserve"> crypto </w:t>
      </w:r>
      <w:r w:rsidR="00C57B51" w:rsidRPr="00365927">
        <w:rPr>
          <w:rFonts w:ascii="Calibri" w:hAnsi="Calibri" w:cs="Calibri"/>
          <w:sz w:val="22"/>
          <w:lang w:val="en-US"/>
        </w:rPr>
        <w:t>currencies</w:t>
      </w:r>
      <w:r w:rsidRPr="00365927">
        <w:rPr>
          <w:rFonts w:ascii="Calibri" w:hAnsi="Calibri" w:cs="Calibri"/>
          <w:sz w:val="22"/>
          <w:lang w:val="en-US"/>
        </w:rPr>
        <w:t xml:space="preserve">, digital assets and also </w:t>
      </w:r>
      <w:proofErr w:type="spellStart"/>
      <w:r w:rsidRPr="00365927">
        <w:rPr>
          <w:rFonts w:ascii="Calibri" w:hAnsi="Calibri" w:cs="Calibri"/>
          <w:sz w:val="22"/>
          <w:lang w:val="en-US"/>
        </w:rPr>
        <w:t>stablecoins</w:t>
      </w:r>
      <w:proofErr w:type="spellEnd"/>
      <w:r w:rsidRPr="00365927">
        <w:rPr>
          <w:rFonts w:ascii="Calibri" w:hAnsi="Calibri" w:cs="Calibri"/>
          <w:sz w:val="22"/>
          <w:lang w:val="en-US"/>
        </w:rPr>
        <w:t xml:space="preserve"> as regular financial instruments before the end of this year"</w:t>
      </w:r>
      <w:r w:rsidR="000B02C5">
        <w:rPr>
          <w:rFonts w:ascii="Calibri" w:hAnsi="Calibri" w:cs="Calibri"/>
          <w:sz w:val="22"/>
          <w:lang w:val="en-US"/>
        </w:rPr>
        <w:t>,</w:t>
      </w:r>
      <w:r w:rsidRPr="00365927">
        <w:rPr>
          <w:rFonts w:ascii="Calibri" w:hAnsi="Calibri" w:cs="Calibri"/>
          <w:sz w:val="22"/>
          <w:lang w:val="en-US"/>
        </w:rPr>
        <w:t xml:space="preserve"> </w:t>
      </w:r>
      <w:proofErr w:type="spellStart"/>
      <w:r w:rsidRPr="00365927">
        <w:rPr>
          <w:rFonts w:ascii="Calibri" w:hAnsi="Calibri" w:cs="Calibri"/>
          <w:sz w:val="22"/>
          <w:lang w:val="en-US"/>
        </w:rPr>
        <w:t>Wimmer</w:t>
      </w:r>
      <w:proofErr w:type="spellEnd"/>
      <w:r w:rsidRPr="00365927">
        <w:rPr>
          <w:rFonts w:ascii="Calibri" w:hAnsi="Calibri" w:cs="Calibri"/>
          <w:sz w:val="22"/>
          <w:lang w:val="en-US"/>
        </w:rPr>
        <w:t xml:space="preserve"> </w:t>
      </w:r>
      <w:r w:rsidR="00734FBE" w:rsidRPr="00365927">
        <w:rPr>
          <w:rFonts w:ascii="Calibri" w:hAnsi="Calibri" w:cs="Calibri"/>
          <w:sz w:val="22"/>
          <w:lang w:val="en-US"/>
        </w:rPr>
        <w:t>enthuses</w:t>
      </w:r>
      <w:r w:rsidRPr="00365927">
        <w:rPr>
          <w:rFonts w:ascii="Calibri" w:hAnsi="Calibri" w:cs="Calibri"/>
          <w:sz w:val="22"/>
          <w:lang w:val="en-US"/>
        </w:rPr>
        <w:t>.</w:t>
      </w:r>
    </w:p>
    <w:p w14:paraId="7C9BAB3C" w14:textId="119FA076" w:rsidR="00434BC4" w:rsidRDefault="00445E5F" w:rsidP="006F5799">
      <w:pPr>
        <w:spacing w:after="240"/>
        <w:rPr>
          <w:rFonts w:ascii="Calibri" w:hAnsi="Calibri" w:cs="Calibri"/>
          <w:b/>
          <w:bCs/>
          <w:sz w:val="22"/>
          <w:lang w:val="en-US"/>
        </w:rPr>
      </w:pPr>
      <w:r>
        <w:rPr>
          <w:rFonts w:ascii="Calibri" w:hAnsi="Calibri" w:cs="Calibri"/>
          <w:b/>
          <w:bCs/>
          <w:sz w:val="22"/>
          <w:lang w:val="en-US"/>
        </w:rPr>
        <w:t>B</w:t>
      </w:r>
      <w:r w:rsidR="00434BC4" w:rsidRPr="00434BC4">
        <w:rPr>
          <w:rFonts w:ascii="Calibri" w:hAnsi="Calibri" w:cs="Calibri"/>
          <w:b/>
          <w:bCs/>
          <w:sz w:val="22"/>
          <w:lang w:val="en-US"/>
        </w:rPr>
        <w:t xml:space="preserve">lockpit decodes </w:t>
      </w:r>
      <w:r w:rsidR="00434BC4">
        <w:rPr>
          <w:rFonts w:ascii="Calibri" w:hAnsi="Calibri" w:cs="Calibri"/>
          <w:b/>
          <w:bCs/>
          <w:sz w:val="22"/>
          <w:lang w:val="en-US"/>
        </w:rPr>
        <w:t>c</w:t>
      </w:r>
      <w:r w:rsidR="00434BC4" w:rsidRPr="00434BC4">
        <w:rPr>
          <w:rFonts w:ascii="Calibri" w:hAnsi="Calibri" w:cs="Calibri"/>
          <w:b/>
          <w:bCs/>
          <w:sz w:val="22"/>
          <w:lang w:val="en-US"/>
        </w:rPr>
        <w:t>rypto</w:t>
      </w:r>
      <w:r w:rsidR="001C4CD1">
        <w:rPr>
          <w:rFonts w:ascii="Calibri" w:hAnsi="Calibri" w:cs="Calibri"/>
          <w:b/>
          <w:bCs/>
          <w:sz w:val="22"/>
          <w:lang w:val="en-US"/>
        </w:rPr>
        <w:t xml:space="preserve"> </w:t>
      </w:r>
      <w:r w:rsidR="00434BC4" w:rsidRPr="00434BC4">
        <w:rPr>
          <w:rFonts w:ascii="Calibri" w:hAnsi="Calibri" w:cs="Calibri"/>
          <w:b/>
          <w:bCs/>
          <w:sz w:val="22"/>
          <w:lang w:val="en-US"/>
        </w:rPr>
        <w:t>trading</w:t>
      </w:r>
    </w:p>
    <w:p w14:paraId="28BBE2A0" w14:textId="63F642F8" w:rsidR="006F5799" w:rsidRPr="00A9128C" w:rsidRDefault="00552E9D" w:rsidP="006F5799">
      <w:pPr>
        <w:spacing w:after="240"/>
        <w:rPr>
          <w:rFonts w:ascii="Calibri" w:hAnsi="Calibri" w:cs="Calibri"/>
          <w:sz w:val="22"/>
          <w:lang w:val="en-US"/>
        </w:rPr>
      </w:pPr>
      <w:r>
        <w:rPr>
          <w:rFonts w:ascii="Calibri" w:hAnsi="Calibri" w:cs="Calibri"/>
          <w:sz w:val="22"/>
          <w:lang w:val="en-US"/>
        </w:rPr>
        <w:t>With</w:t>
      </w:r>
      <w:r w:rsidR="00E84AA3">
        <w:rPr>
          <w:rFonts w:ascii="Calibri" w:hAnsi="Calibri" w:cs="Calibri"/>
          <w:sz w:val="22"/>
          <w:lang w:val="en-US"/>
        </w:rPr>
        <w:t xml:space="preserve"> the </w:t>
      </w:r>
      <w:r w:rsidR="000B02C5" w:rsidRPr="000B02C5">
        <w:rPr>
          <w:rFonts w:ascii="Calibri" w:hAnsi="Calibri" w:cs="Calibri"/>
          <w:sz w:val="22"/>
          <w:lang w:val="en-US"/>
        </w:rPr>
        <w:t xml:space="preserve">acquisition </w:t>
      </w:r>
      <w:r w:rsidR="000B02C5">
        <w:rPr>
          <w:rFonts w:ascii="Calibri" w:hAnsi="Calibri" w:cs="Calibri"/>
          <w:sz w:val="22"/>
          <w:lang w:val="en-US"/>
        </w:rPr>
        <w:t>of</w:t>
      </w:r>
      <w:r w:rsidR="00E84AA3">
        <w:rPr>
          <w:rFonts w:ascii="Calibri" w:hAnsi="Calibri" w:cs="Calibri"/>
          <w:sz w:val="22"/>
          <w:lang w:val="en-US"/>
        </w:rPr>
        <w:t xml:space="preserve"> </w:t>
      </w:r>
      <w:proofErr w:type="spellStart"/>
      <w:r w:rsidR="00445E5F">
        <w:rPr>
          <w:rFonts w:ascii="Calibri" w:hAnsi="Calibri" w:cs="Calibri"/>
          <w:sz w:val="22"/>
          <w:lang w:val="en-US"/>
        </w:rPr>
        <w:t>C</w:t>
      </w:r>
      <w:r w:rsidR="006F5799" w:rsidRPr="00A9128C">
        <w:rPr>
          <w:rFonts w:ascii="Calibri" w:hAnsi="Calibri" w:cs="Calibri"/>
          <w:sz w:val="22"/>
          <w:lang w:val="en-US"/>
        </w:rPr>
        <w:t>rypto</w:t>
      </w:r>
      <w:r w:rsidR="00445E5F">
        <w:rPr>
          <w:rFonts w:ascii="Calibri" w:hAnsi="Calibri" w:cs="Calibri"/>
          <w:sz w:val="22"/>
          <w:lang w:val="en-US"/>
        </w:rPr>
        <w:t>T</w:t>
      </w:r>
      <w:r w:rsidR="006F5799" w:rsidRPr="00A9128C">
        <w:rPr>
          <w:rFonts w:ascii="Calibri" w:hAnsi="Calibri" w:cs="Calibri"/>
          <w:sz w:val="22"/>
          <w:lang w:val="en-US"/>
        </w:rPr>
        <w:t>ax</w:t>
      </w:r>
      <w:proofErr w:type="spellEnd"/>
      <w:r w:rsidR="006F5799" w:rsidRPr="00A9128C">
        <w:rPr>
          <w:rFonts w:ascii="Calibri" w:hAnsi="Calibri" w:cs="Calibri"/>
          <w:sz w:val="22"/>
          <w:lang w:val="en-US"/>
        </w:rPr>
        <w:t xml:space="preserve"> and the formation of a </w:t>
      </w:r>
      <w:r w:rsidR="00E84AA3">
        <w:rPr>
          <w:rFonts w:ascii="Calibri" w:hAnsi="Calibri" w:cs="Calibri"/>
          <w:sz w:val="22"/>
          <w:lang w:val="en-US"/>
        </w:rPr>
        <w:t xml:space="preserve">leading </w:t>
      </w:r>
      <w:r w:rsidR="006F5799" w:rsidRPr="00A9128C">
        <w:rPr>
          <w:rFonts w:ascii="Calibri" w:hAnsi="Calibri" w:cs="Calibri"/>
          <w:sz w:val="22"/>
          <w:lang w:val="en-US"/>
        </w:rPr>
        <w:t xml:space="preserve">provider for legally compliant </w:t>
      </w:r>
      <w:r w:rsidR="00445E5F">
        <w:rPr>
          <w:rFonts w:ascii="Calibri" w:hAnsi="Calibri" w:cs="Calibri"/>
          <w:sz w:val="22"/>
          <w:lang w:val="en-US"/>
        </w:rPr>
        <w:t>transaction reporting</w:t>
      </w:r>
      <w:r w:rsidR="006F5799" w:rsidRPr="00A9128C">
        <w:rPr>
          <w:rFonts w:ascii="Calibri" w:hAnsi="Calibri" w:cs="Calibri"/>
          <w:sz w:val="22"/>
          <w:lang w:val="en-US"/>
        </w:rPr>
        <w:t xml:space="preserve">, </w:t>
      </w:r>
      <w:r w:rsidR="00445E5F">
        <w:rPr>
          <w:rFonts w:ascii="Calibri" w:hAnsi="Calibri" w:cs="Calibri"/>
          <w:sz w:val="22"/>
          <w:lang w:val="en-US"/>
        </w:rPr>
        <w:t>B</w:t>
      </w:r>
      <w:r w:rsidR="006F5799" w:rsidRPr="00A9128C">
        <w:rPr>
          <w:rFonts w:ascii="Calibri" w:hAnsi="Calibri" w:cs="Calibri"/>
          <w:sz w:val="22"/>
          <w:lang w:val="en-US"/>
        </w:rPr>
        <w:t xml:space="preserve">lockpit once again demonstrates its pioneering spirit. Only last year, the </w:t>
      </w:r>
      <w:r w:rsidR="006F5799" w:rsidRPr="00365927">
        <w:rPr>
          <w:rFonts w:ascii="Calibri" w:hAnsi="Calibri" w:cs="Calibri"/>
          <w:sz w:val="22"/>
          <w:lang w:val="en-US"/>
        </w:rPr>
        <w:t xml:space="preserve">company </w:t>
      </w:r>
      <w:r w:rsidR="001C4CD1">
        <w:rPr>
          <w:rFonts w:ascii="Calibri" w:hAnsi="Calibri" w:cs="Calibri"/>
          <w:sz w:val="22"/>
          <w:lang w:val="en-US"/>
        </w:rPr>
        <w:t>garnered</w:t>
      </w:r>
      <w:r w:rsidR="006F5799" w:rsidRPr="00365927">
        <w:rPr>
          <w:rFonts w:ascii="Calibri" w:hAnsi="Calibri" w:cs="Calibri"/>
          <w:sz w:val="22"/>
          <w:lang w:val="en-US"/>
        </w:rPr>
        <w:t xml:space="preserve"> attention by issuing the first security token under Austrian law. The so-called </w:t>
      </w:r>
      <w:r w:rsidR="00734FBE" w:rsidRPr="00365927">
        <w:rPr>
          <w:rFonts w:ascii="Calibri" w:hAnsi="Calibri" w:cs="Calibri"/>
          <w:sz w:val="22"/>
          <w:lang w:val="en-US"/>
        </w:rPr>
        <w:t>“</w:t>
      </w:r>
      <w:r w:rsidR="006F5799" w:rsidRPr="00365927">
        <w:rPr>
          <w:rFonts w:ascii="Calibri" w:hAnsi="Calibri" w:cs="Calibri"/>
          <w:sz w:val="22"/>
          <w:lang w:val="en-US"/>
        </w:rPr>
        <w:t>TAX Token</w:t>
      </w:r>
      <w:r w:rsidR="00734FBE" w:rsidRPr="00365927">
        <w:rPr>
          <w:rFonts w:ascii="Calibri" w:hAnsi="Calibri" w:cs="Calibri"/>
          <w:sz w:val="22"/>
          <w:lang w:val="en-US"/>
        </w:rPr>
        <w:t>”</w:t>
      </w:r>
      <w:r w:rsidR="006F5799" w:rsidRPr="00365927">
        <w:rPr>
          <w:rFonts w:ascii="Calibri" w:hAnsi="Calibri" w:cs="Calibri"/>
          <w:sz w:val="22"/>
          <w:lang w:val="en-US"/>
        </w:rPr>
        <w:t xml:space="preserve"> of </w:t>
      </w:r>
      <w:r w:rsidR="00445E5F">
        <w:rPr>
          <w:rFonts w:ascii="Calibri" w:hAnsi="Calibri" w:cs="Calibri"/>
          <w:sz w:val="22"/>
          <w:lang w:val="en-US"/>
        </w:rPr>
        <w:t>B</w:t>
      </w:r>
      <w:r w:rsidR="006F5799" w:rsidRPr="00365927">
        <w:rPr>
          <w:rFonts w:ascii="Calibri" w:hAnsi="Calibri" w:cs="Calibri"/>
          <w:sz w:val="22"/>
          <w:lang w:val="en-US"/>
        </w:rPr>
        <w:t>lockpit</w:t>
      </w:r>
      <w:r w:rsidR="006F5799" w:rsidRPr="00A9128C">
        <w:rPr>
          <w:rFonts w:ascii="Calibri" w:hAnsi="Calibri" w:cs="Calibri"/>
          <w:sz w:val="22"/>
          <w:lang w:val="en-US"/>
        </w:rPr>
        <w:t xml:space="preserve"> guarantee</w:t>
      </w:r>
      <w:r w:rsidR="00445E5F">
        <w:rPr>
          <w:rFonts w:ascii="Calibri" w:hAnsi="Calibri" w:cs="Calibri"/>
          <w:sz w:val="22"/>
          <w:lang w:val="en-US"/>
        </w:rPr>
        <w:t>s</w:t>
      </w:r>
      <w:r w:rsidR="006F5799" w:rsidRPr="00A9128C">
        <w:rPr>
          <w:rFonts w:ascii="Calibri" w:hAnsi="Calibri" w:cs="Calibri"/>
          <w:sz w:val="22"/>
          <w:lang w:val="en-US"/>
        </w:rPr>
        <w:t xml:space="preserve"> a revenue share in the form of a profit participation right securitized on the blockchain, which brought </w:t>
      </w:r>
      <w:r w:rsidR="00445E5F">
        <w:rPr>
          <w:rFonts w:ascii="Calibri" w:hAnsi="Calibri" w:cs="Calibri"/>
          <w:sz w:val="22"/>
          <w:lang w:val="en-US"/>
        </w:rPr>
        <w:t>B</w:t>
      </w:r>
      <w:r w:rsidR="006F5799" w:rsidRPr="00A9128C">
        <w:rPr>
          <w:rFonts w:ascii="Calibri" w:hAnsi="Calibri" w:cs="Calibri"/>
          <w:sz w:val="22"/>
          <w:lang w:val="en-US"/>
        </w:rPr>
        <w:t xml:space="preserve">lockpit more than 2.5 million Euros in fresh capital. </w:t>
      </w:r>
    </w:p>
    <w:p w14:paraId="42541C95" w14:textId="77777777" w:rsidR="000B02C5" w:rsidRPr="00A9128C" w:rsidRDefault="000B02C5" w:rsidP="000B02C5">
      <w:pPr>
        <w:spacing w:after="240"/>
        <w:rPr>
          <w:rFonts w:ascii="Calibri" w:hAnsi="Calibri" w:cs="Calibri"/>
          <w:sz w:val="22"/>
          <w:lang w:val="en-US"/>
        </w:rPr>
      </w:pPr>
      <w:r w:rsidRPr="00A9128C">
        <w:rPr>
          <w:rFonts w:ascii="Calibri" w:hAnsi="Calibri" w:cs="Calibri"/>
          <w:sz w:val="22"/>
          <w:lang w:val="en-US"/>
        </w:rPr>
        <w:t xml:space="preserve">The company also provides </w:t>
      </w:r>
      <w:r>
        <w:rPr>
          <w:rFonts w:ascii="Calibri" w:hAnsi="Calibri" w:cs="Calibri"/>
          <w:sz w:val="22"/>
          <w:lang w:val="en-US"/>
        </w:rPr>
        <w:t>a free</w:t>
      </w:r>
      <w:r w:rsidRPr="00A9128C">
        <w:rPr>
          <w:rFonts w:ascii="Calibri" w:hAnsi="Calibri" w:cs="Calibri"/>
          <w:sz w:val="22"/>
          <w:lang w:val="en-US"/>
        </w:rPr>
        <w:t xml:space="preserve"> </w:t>
      </w:r>
      <w:r>
        <w:rPr>
          <w:rFonts w:ascii="Calibri" w:hAnsi="Calibri" w:cs="Calibri"/>
          <w:sz w:val="22"/>
          <w:lang w:val="en-US"/>
        </w:rPr>
        <w:t xml:space="preserve">crypto </w:t>
      </w:r>
      <w:r w:rsidRPr="00A9128C">
        <w:rPr>
          <w:rFonts w:ascii="Calibri" w:hAnsi="Calibri" w:cs="Calibri"/>
          <w:sz w:val="22"/>
          <w:lang w:val="en-US"/>
        </w:rPr>
        <w:t>tax guid</w:t>
      </w:r>
      <w:r w:rsidRPr="00365927">
        <w:rPr>
          <w:rFonts w:ascii="Calibri" w:hAnsi="Calibri" w:cs="Calibri"/>
          <w:sz w:val="22"/>
          <w:lang w:val="en-US"/>
        </w:rPr>
        <w:t>e for</w:t>
      </w:r>
      <w:r>
        <w:rPr>
          <w:rFonts w:ascii="Calibri" w:hAnsi="Calibri" w:cs="Calibri"/>
          <w:sz w:val="22"/>
          <w:lang w:val="en-US"/>
        </w:rPr>
        <w:t xml:space="preserve"> </w:t>
      </w:r>
      <w:r w:rsidRPr="00365927">
        <w:rPr>
          <w:rFonts w:ascii="Calibri" w:hAnsi="Calibri" w:cs="Calibri"/>
          <w:sz w:val="22"/>
          <w:lang w:val="en-US"/>
        </w:rPr>
        <w:t>download and recommends all taxpayers to document all income from digital asset trading transparently and clea</w:t>
      </w:r>
      <w:r>
        <w:rPr>
          <w:rFonts w:ascii="Calibri" w:hAnsi="Calibri" w:cs="Calibri"/>
          <w:sz w:val="22"/>
          <w:lang w:val="en-US"/>
        </w:rPr>
        <w:t>r</w:t>
      </w:r>
      <w:r w:rsidRPr="00365927">
        <w:rPr>
          <w:rFonts w:ascii="Calibri" w:hAnsi="Calibri" w:cs="Calibri"/>
          <w:sz w:val="22"/>
          <w:lang w:val="en-US"/>
        </w:rPr>
        <w:t>ly. The 50-page complimentary PDF deals with the tax treatment of digital asset trading in Austria, Germany and Switzerland and serves as a first point of contact for interested</w:t>
      </w:r>
      <w:r w:rsidRPr="00A9128C">
        <w:rPr>
          <w:rFonts w:ascii="Calibri" w:hAnsi="Calibri" w:cs="Calibri"/>
          <w:sz w:val="22"/>
          <w:lang w:val="en-US"/>
        </w:rPr>
        <w:t xml:space="preserve"> and affected pe</w:t>
      </w:r>
      <w:r>
        <w:rPr>
          <w:rFonts w:ascii="Calibri" w:hAnsi="Calibri" w:cs="Calibri"/>
          <w:sz w:val="22"/>
          <w:lang w:val="en-US"/>
        </w:rPr>
        <w:t>ople</w:t>
      </w:r>
      <w:r w:rsidRPr="00A9128C">
        <w:rPr>
          <w:rFonts w:ascii="Calibri" w:hAnsi="Calibri" w:cs="Calibri"/>
          <w:sz w:val="22"/>
          <w:lang w:val="en-US"/>
        </w:rPr>
        <w:t>. "Many private investors as well as companies and large traders still assume that the taxation of profits from crypto</w:t>
      </w:r>
      <w:r>
        <w:rPr>
          <w:rFonts w:ascii="Calibri" w:hAnsi="Calibri" w:cs="Calibri"/>
          <w:sz w:val="22"/>
          <w:lang w:val="en-US"/>
        </w:rPr>
        <w:t xml:space="preserve"> </w:t>
      </w:r>
      <w:r w:rsidRPr="00A9128C">
        <w:rPr>
          <w:rFonts w:ascii="Calibri" w:hAnsi="Calibri" w:cs="Calibri"/>
          <w:sz w:val="22"/>
          <w:lang w:val="en-US"/>
        </w:rPr>
        <w:t>trades is a grey area or are uncertain about the current legal situation</w:t>
      </w:r>
      <w:r>
        <w:rPr>
          <w:rFonts w:ascii="Calibri" w:hAnsi="Calibri" w:cs="Calibri"/>
          <w:sz w:val="22"/>
          <w:lang w:val="en-US"/>
        </w:rPr>
        <w:t>; h</w:t>
      </w:r>
      <w:r w:rsidRPr="00A9128C">
        <w:rPr>
          <w:rFonts w:ascii="Calibri" w:hAnsi="Calibri" w:cs="Calibri"/>
          <w:sz w:val="22"/>
          <w:lang w:val="en-US"/>
        </w:rPr>
        <w:t>owever, the regulations here are clearly specified by the finance and we recommend a complete documentation of all trades for the later proof of origin. These proofs can and will be demanded by the tax office</w:t>
      </w:r>
      <w:r>
        <w:rPr>
          <w:rFonts w:ascii="Calibri" w:hAnsi="Calibri" w:cs="Calibri"/>
          <w:sz w:val="22"/>
          <w:lang w:val="en-US"/>
        </w:rPr>
        <w:t>s</w:t>
      </w:r>
      <w:r w:rsidRPr="00A9128C">
        <w:rPr>
          <w:rFonts w:ascii="Calibri" w:hAnsi="Calibri" w:cs="Calibri"/>
          <w:sz w:val="22"/>
          <w:lang w:val="en-US"/>
        </w:rPr>
        <w:t xml:space="preserve">", explains Florian </w:t>
      </w:r>
      <w:proofErr w:type="spellStart"/>
      <w:r w:rsidRPr="00A9128C">
        <w:rPr>
          <w:rFonts w:ascii="Calibri" w:hAnsi="Calibri" w:cs="Calibri"/>
          <w:sz w:val="22"/>
          <w:lang w:val="en-US"/>
        </w:rPr>
        <w:t>Wimmer</w:t>
      </w:r>
      <w:proofErr w:type="spellEnd"/>
      <w:r w:rsidRPr="00A9128C">
        <w:rPr>
          <w:rFonts w:ascii="Calibri" w:hAnsi="Calibri" w:cs="Calibri"/>
          <w:sz w:val="22"/>
          <w:lang w:val="en-US"/>
        </w:rPr>
        <w:t xml:space="preserve"> in conclusion. </w:t>
      </w:r>
    </w:p>
    <w:p w14:paraId="2FD9619D" w14:textId="77777777" w:rsidR="000B02C5" w:rsidRPr="00A9128C" w:rsidRDefault="000B02C5" w:rsidP="000B02C5">
      <w:pPr>
        <w:spacing w:after="240"/>
        <w:rPr>
          <w:rFonts w:ascii="Calibri" w:hAnsi="Calibri" w:cs="Calibri"/>
          <w:sz w:val="22"/>
          <w:lang w:val="en-US"/>
        </w:rPr>
      </w:pPr>
      <w:r w:rsidRPr="00A9128C">
        <w:rPr>
          <w:rFonts w:ascii="Calibri" w:hAnsi="Calibri" w:cs="Calibri"/>
          <w:sz w:val="22"/>
          <w:lang w:val="en-US"/>
        </w:rPr>
        <w:t xml:space="preserve">The </w:t>
      </w:r>
      <w:r>
        <w:rPr>
          <w:rFonts w:ascii="Calibri" w:hAnsi="Calibri" w:cs="Calibri"/>
          <w:sz w:val="22"/>
          <w:lang w:val="en-US"/>
        </w:rPr>
        <w:t xml:space="preserve">crypto </w:t>
      </w:r>
      <w:r w:rsidRPr="00A9128C">
        <w:rPr>
          <w:rFonts w:ascii="Calibri" w:hAnsi="Calibri" w:cs="Calibri"/>
          <w:sz w:val="22"/>
          <w:lang w:val="en-US"/>
        </w:rPr>
        <w:t xml:space="preserve">tax guide can be downloaded free of charge via </w:t>
      </w:r>
      <w:hyperlink r:id="rId10" w:history="1">
        <w:r w:rsidRPr="00A9128C">
          <w:rPr>
            <w:rStyle w:val="Hyperlink"/>
            <w:rFonts w:ascii="Calibri" w:hAnsi="Calibri" w:cs="Calibri"/>
            <w:sz w:val="22"/>
            <w:lang w:val="en-US"/>
          </w:rPr>
          <w:t>kryptosteuerguide.com</w:t>
        </w:r>
      </w:hyperlink>
      <w:r w:rsidRPr="00A9128C">
        <w:rPr>
          <w:rFonts w:ascii="Calibri" w:hAnsi="Calibri" w:cs="Calibri"/>
          <w:sz w:val="22"/>
          <w:lang w:val="en-US"/>
        </w:rPr>
        <w:t xml:space="preserve">. An updated 2020 version </w:t>
      </w:r>
      <w:r>
        <w:rPr>
          <w:rFonts w:ascii="Calibri" w:hAnsi="Calibri" w:cs="Calibri"/>
          <w:sz w:val="22"/>
          <w:lang w:val="en-US"/>
        </w:rPr>
        <w:t>is due for</w:t>
      </w:r>
      <w:r w:rsidRPr="00A9128C">
        <w:rPr>
          <w:rFonts w:ascii="Calibri" w:hAnsi="Calibri" w:cs="Calibri"/>
          <w:sz w:val="22"/>
          <w:lang w:val="en-US"/>
        </w:rPr>
        <w:t xml:space="preserve"> release in autumn.</w:t>
      </w:r>
    </w:p>
    <w:p w14:paraId="22C35D5F" w14:textId="479E17E8" w:rsidR="002E42C9" w:rsidRDefault="002E42C9" w:rsidP="002E42C9">
      <w:pPr>
        <w:spacing w:after="240"/>
        <w:rPr>
          <w:rFonts w:ascii="Calibri" w:hAnsi="Calibri" w:cs="Calibri"/>
          <w:sz w:val="22"/>
          <w:lang w:val="en-US"/>
        </w:rPr>
      </w:pPr>
    </w:p>
    <w:p w14:paraId="39351F7A" w14:textId="6AD194F5" w:rsidR="00552E9D" w:rsidRDefault="00B14F7B" w:rsidP="0086644A">
      <w:pPr>
        <w:spacing w:after="240"/>
        <w:jc w:val="center"/>
        <w:rPr>
          <w:rFonts w:ascii="Calibri" w:hAnsi="Calibri" w:cs="Calibri"/>
          <w:lang w:val="en-US"/>
        </w:rPr>
      </w:pPr>
      <w:r w:rsidRPr="00D21906">
        <w:rPr>
          <w:rFonts w:ascii="Calibri" w:hAnsi="Calibri" w:cs="Calibri"/>
          <w:lang w:val="en-US"/>
        </w:rPr>
        <w:t>END</w:t>
      </w:r>
      <w:r w:rsidR="005A6B45" w:rsidRPr="00365927">
        <w:rPr>
          <w:rFonts w:ascii="Calibri" w:hAnsi="Calibri" w:cs="Calibri"/>
          <w:lang w:val="en-US"/>
        </w:rPr>
        <w:br/>
      </w:r>
    </w:p>
    <w:p w14:paraId="054C7C42" w14:textId="77777777" w:rsidR="00552E9D" w:rsidRDefault="00552E9D">
      <w:pPr>
        <w:rPr>
          <w:rFonts w:ascii="Calibri" w:hAnsi="Calibri" w:cs="Calibri"/>
          <w:lang w:val="en-US"/>
        </w:rPr>
      </w:pPr>
      <w:r>
        <w:rPr>
          <w:rFonts w:ascii="Calibri" w:hAnsi="Calibri" w:cs="Calibri"/>
          <w:lang w:val="en-US"/>
        </w:rPr>
        <w:br w:type="page"/>
      </w:r>
    </w:p>
    <w:p w14:paraId="0A4F19BE" w14:textId="21ACE3A0" w:rsidR="00B14F7B" w:rsidRPr="00365927" w:rsidRDefault="006F5799" w:rsidP="00B14F7B">
      <w:pPr>
        <w:rPr>
          <w:rFonts w:ascii="Calibri" w:hAnsi="Calibri" w:cs="Calibri"/>
          <w:lang w:val="en-US"/>
        </w:rPr>
      </w:pPr>
      <w:r w:rsidRPr="00365927">
        <w:rPr>
          <w:rStyle w:val="Strong"/>
          <w:rFonts w:ascii="Calibri" w:hAnsi="Calibri" w:cs="Calibri"/>
          <w:sz w:val="15"/>
          <w:szCs w:val="15"/>
          <w:lang w:val="en-US"/>
        </w:rPr>
        <w:lastRenderedPageBreak/>
        <w:t>About</w:t>
      </w:r>
      <w:r w:rsidR="00B14F7B" w:rsidRPr="00365927">
        <w:rPr>
          <w:rStyle w:val="Strong"/>
          <w:rFonts w:ascii="Calibri" w:hAnsi="Calibri" w:cs="Calibri"/>
          <w:sz w:val="15"/>
          <w:szCs w:val="15"/>
          <w:lang w:val="en-US"/>
        </w:rPr>
        <w:t xml:space="preserve"> </w:t>
      </w:r>
      <w:r w:rsidR="00E84AA3">
        <w:rPr>
          <w:rStyle w:val="Strong"/>
          <w:rFonts w:ascii="Calibri" w:hAnsi="Calibri" w:cs="Calibri"/>
          <w:sz w:val="15"/>
          <w:szCs w:val="15"/>
          <w:lang w:val="en-US"/>
        </w:rPr>
        <w:t>B</w:t>
      </w:r>
      <w:r w:rsidR="00B14F7B" w:rsidRPr="00365927">
        <w:rPr>
          <w:rStyle w:val="Strong"/>
          <w:rFonts w:ascii="Calibri" w:hAnsi="Calibri" w:cs="Calibri"/>
          <w:sz w:val="15"/>
          <w:szCs w:val="15"/>
          <w:lang w:val="en-US"/>
        </w:rPr>
        <w:t>lockpit</w:t>
      </w:r>
      <w:r w:rsidR="0011289E" w:rsidRPr="00365927">
        <w:rPr>
          <w:rStyle w:val="Strong"/>
          <w:rFonts w:ascii="Calibri" w:hAnsi="Calibri" w:cs="Calibri"/>
          <w:sz w:val="15"/>
          <w:szCs w:val="15"/>
          <w:lang w:val="en-US"/>
        </w:rPr>
        <w:t xml:space="preserve"> </w:t>
      </w:r>
    </w:p>
    <w:p w14:paraId="11E93FD2" w14:textId="430F59CE" w:rsidR="00E84AA3" w:rsidRDefault="002E42C9" w:rsidP="006F5799">
      <w:pPr>
        <w:spacing w:after="240"/>
        <w:rPr>
          <w:rFonts w:ascii="Calibri" w:hAnsi="Calibri" w:cs="Calibri"/>
          <w:sz w:val="15"/>
          <w:szCs w:val="15"/>
          <w:lang w:val="en-US"/>
        </w:rPr>
      </w:pPr>
      <w:r w:rsidRPr="002E42C9">
        <w:rPr>
          <w:rFonts w:ascii="Calibri" w:hAnsi="Calibri" w:cs="Calibri"/>
          <w:sz w:val="15"/>
          <w:szCs w:val="15"/>
          <w:lang w:val="en-US"/>
        </w:rPr>
        <w:t xml:space="preserve">The expert for compliance solutions blockpit.io was founded in 2017 by Florian Wimmer, Mathias Maier, Gerd </w:t>
      </w:r>
      <w:proofErr w:type="spellStart"/>
      <w:r w:rsidRPr="002E42C9">
        <w:rPr>
          <w:rFonts w:ascii="Calibri" w:hAnsi="Calibri" w:cs="Calibri"/>
          <w:sz w:val="15"/>
          <w:szCs w:val="15"/>
          <w:lang w:val="en-US"/>
        </w:rPr>
        <w:t>Karlhuber</w:t>
      </w:r>
      <w:proofErr w:type="spellEnd"/>
      <w:r w:rsidRPr="002E42C9">
        <w:rPr>
          <w:rFonts w:ascii="Calibri" w:hAnsi="Calibri" w:cs="Calibri"/>
          <w:sz w:val="15"/>
          <w:szCs w:val="15"/>
          <w:lang w:val="en-US"/>
        </w:rPr>
        <w:t xml:space="preserve">, </w:t>
      </w:r>
      <w:proofErr w:type="spellStart"/>
      <w:r w:rsidRPr="002E42C9">
        <w:rPr>
          <w:rFonts w:ascii="Calibri" w:hAnsi="Calibri" w:cs="Calibri"/>
          <w:sz w:val="15"/>
          <w:szCs w:val="15"/>
          <w:lang w:val="en-US"/>
        </w:rPr>
        <w:t>Patric</w:t>
      </w:r>
      <w:proofErr w:type="spellEnd"/>
      <w:r w:rsidRPr="002E42C9">
        <w:rPr>
          <w:rFonts w:ascii="Calibri" w:hAnsi="Calibri" w:cs="Calibri"/>
          <w:sz w:val="15"/>
          <w:szCs w:val="15"/>
          <w:lang w:val="en-US"/>
        </w:rPr>
        <w:t xml:space="preserve"> Stadlbauer and Gert </w:t>
      </w:r>
      <w:proofErr w:type="spellStart"/>
      <w:r w:rsidRPr="002E42C9">
        <w:rPr>
          <w:rFonts w:ascii="Calibri" w:hAnsi="Calibri" w:cs="Calibri"/>
          <w:sz w:val="15"/>
          <w:szCs w:val="15"/>
          <w:lang w:val="en-US"/>
        </w:rPr>
        <w:t>Weidinger</w:t>
      </w:r>
      <w:proofErr w:type="spellEnd"/>
      <w:r w:rsidRPr="002E42C9">
        <w:rPr>
          <w:rFonts w:ascii="Calibri" w:hAnsi="Calibri" w:cs="Calibri"/>
          <w:sz w:val="15"/>
          <w:szCs w:val="15"/>
          <w:lang w:val="en-US"/>
        </w:rPr>
        <w:t xml:space="preserve"> in Linz. blockpit is a leading developer of online financial solutions for portfolio management and tax reporting of digital assets based on blockchain technologies. The company thus forms the interface between traders, tax consultants and institutions such as banks and tax offices. Individuals as well as companies and institutions benefit from the business solution, which has been tested by KPMG Austria. blockpit CEO and Co-Founder Florian Wimmer was included in the Forbes 30 under 30 list in the field of finance in 2018 and</w:t>
      </w:r>
      <w:r w:rsidR="00734FBE" w:rsidRPr="00365927">
        <w:rPr>
          <w:rFonts w:ascii="Calibri" w:hAnsi="Calibri" w:cs="Calibri"/>
          <w:sz w:val="15"/>
          <w:szCs w:val="15"/>
          <w:lang w:val="en-US"/>
        </w:rPr>
        <w:t>, together with his team,</w:t>
      </w:r>
      <w:r w:rsidRPr="002E42C9">
        <w:rPr>
          <w:rFonts w:ascii="Calibri" w:hAnsi="Calibri" w:cs="Calibri"/>
          <w:sz w:val="15"/>
          <w:szCs w:val="15"/>
          <w:lang w:val="en-US"/>
        </w:rPr>
        <w:t xml:space="preserve"> won the Central European Startup Award for the "Best Blockchain Startup".</w:t>
      </w:r>
      <w:r w:rsidR="000B02C5">
        <w:rPr>
          <w:rFonts w:ascii="Calibri" w:hAnsi="Calibri" w:cs="Calibri"/>
          <w:sz w:val="15"/>
          <w:szCs w:val="15"/>
          <w:lang w:val="en-US"/>
        </w:rPr>
        <w:br/>
      </w:r>
      <w:r w:rsidRPr="002E42C9">
        <w:rPr>
          <w:rFonts w:ascii="Calibri" w:hAnsi="Calibri" w:cs="Calibri"/>
          <w:sz w:val="15"/>
          <w:szCs w:val="15"/>
          <w:lang w:val="en-US"/>
        </w:rPr>
        <w:t xml:space="preserve">More information at </w:t>
      </w:r>
      <w:hyperlink r:id="rId11" w:history="1">
        <w:r w:rsidRPr="00A010C6">
          <w:rPr>
            <w:rStyle w:val="Hyperlink"/>
            <w:rFonts w:ascii="Calibri" w:hAnsi="Calibri" w:cs="Calibri"/>
            <w:sz w:val="15"/>
            <w:szCs w:val="15"/>
            <w:lang w:val="en-US"/>
          </w:rPr>
          <w:t>www.blockpit.io</w:t>
        </w:r>
      </w:hyperlink>
      <w:r>
        <w:rPr>
          <w:rFonts w:ascii="Calibri" w:hAnsi="Calibri" w:cs="Calibri"/>
          <w:sz w:val="15"/>
          <w:szCs w:val="15"/>
          <w:lang w:val="en-US"/>
        </w:rPr>
        <w:t xml:space="preserve"> </w:t>
      </w:r>
    </w:p>
    <w:p w14:paraId="2093BF34" w14:textId="5942E138" w:rsidR="00E84AA3" w:rsidRPr="000B02C5" w:rsidRDefault="00E84AA3" w:rsidP="00E84AA3">
      <w:pPr>
        <w:spacing w:after="240"/>
        <w:rPr>
          <w:rFonts w:ascii="Calibri" w:hAnsi="Calibri" w:cs="Calibri"/>
          <w:b/>
          <w:bCs/>
          <w:sz w:val="15"/>
          <w:szCs w:val="15"/>
          <w:lang w:val="en-US"/>
        </w:rPr>
      </w:pPr>
      <w:r w:rsidRPr="001B1326">
        <w:rPr>
          <w:rFonts w:ascii="Calibri" w:hAnsi="Calibri" w:cs="Calibri"/>
          <w:b/>
          <w:bCs/>
          <w:sz w:val="15"/>
          <w:szCs w:val="15"/>
          <w:lang w:val="en-US"/>
        </w:rPr>
        <w:t xml:space="preserve">About </w:t>
      </w:r>
      <w:proofErr w:type="spellStart"/>
      <w:r w:rsidRPr="001B1326">
        <w:rPr>
          <w:rFonts w:ascii="Calibri" w:hAnsi="Calibri" w:cs="Calibri"/>
          <w:b/>
          <w:bCs/>
          <w:sz w:val="15"/>
          <w:szCs w:val="15"/>
          <w:lang w:val="en-US"/>
        </w:rPr>
        <w:t>CryptoTax</w:t>
      </w:r>
      <w:proofErr w:type="spellEnd"/>
      <w:r w:rsidR="00D30C27">
        <w:rPr>
          <w:rFonts w:ascii="Calibri" w:hAnsi="Calibri" w:cs="Calibri"/>
          <w:b/>
          <w:bCs/>
          <w:sz w:val="15"/>
          <w:szCs w:val="15"/>
          <w:lang w:val="en-US"/>
        </w:rPr>
        <w:br/>
      </w:r>
      <w:proofErr w:type="spellStart"/>
      <w:r w:rsidRPr="002828F3">
        <w:rPr>
          <w:rFonts w:ascii="Calibri" w:hAnsi="Calibri" w:cs="Calibri"/>
          <w:sz w:val="15"/>
          <w:szCs w:val="15"/>
          <w:lang w:val="en-US"/>
        </w:rPr>
        <w:t>CryptoTax</w:t>
      </w:r>
      <w:proofErr w:type="spellEnd"/>
      <w:r w:rsidRPr="002828F3">
        <w:rPr>
          <w:rFonts w:ascii="Calibri" w:hAnsi="Calibri" w:cs="Calibri"/>
          <w:sz w:val="15"/>
          <w:szCs w:val="15"/>
          <w:lang w:val="en-US"/>
        </w:rPr>
        <w:t xml:space="preserve"> is a brand of </w:t>
      </w:r>
      <w:r>
        <w:rPr>
          <w:rFonts w:ascii="Calibri" w:hAnsi="Calibri" w:cs="Calibri"/>
          <w:sz w:val="15"/>
          <w:szCs w:val="15"/>
          <w:lang w:val="en-US"/>
        </w:rPr>
        <w:t xml:space="preserve">Blockpit </w:t>
      </w:r>
      <w:r w:rsidRPr="002828F3">
        <w:rPr>
          <w:rFonts w:ascii="Calibri" w:hAnsi="Calibri" w:cs="Calibri"/>
          <w:sz w:val="15"/>
          <w:szCs w:val="15"/>
          <w:lang w:val="en-US"/>
        </w:rPr>
        <w:t>GmbH</w:t>
      </w:r>
      <w:r w:rsidR="008871C6">
        <w:rPr>
          <w:rFonts w:ascii="Calibri" w:hAnsi="Calibri" w:cs="Calibri"/>
          <w:sz w:val="15"/>
          <w:szCs w:val="15"/>
          <w:lang w:val="en-US"/>
        </w:rPr>
        <w:t xml:space="preserve"> and offers </w:t>
      </w:r>
      <w:r w:rsidRPr="002828F3">
        <w:rPr>
          <w:rFonts w:ascii="Calibri" w:hAnsi="Calibri" w:cs="Calibri"/>
          <w:sz w:val="15"/>
          <w:szCs w:val="15"/>
          <w:lang w:val="en-US"/>
        </w:rPr>
        <w:t>tax reporting solutions and other regulatory declaration services for customers of cryptocurrency exchanges and users of blockchain assets to help them being compliant with the law of their residence state. The methodology used for processing of the tax reports is approved by a Big Four Accounting Firm.</w:t>
      </w:r>
      <w:r w:rsidR="000B02C5">
        <w:rPr>
          <w:rFonts w:ascii="Calibri" w:hAnsi="Calibri" w:cs="Calibri"/>
          <w:b/>
          <w:bCs/>
          <w:sz w:val="15"/>
          <w:szCs w:val="15"/>
          <w:lang w:val="en-US"/>
        </w:rPr>
        <w:br/>
      </w:r>
      <w:r w:rsidRPr="002828F3">
        <w:rPr>
          <w:rFonts w:ascii="Calibri" w:hAnsi="Calibri" w:cs="Calibri"/>
          <w:sz w:val="15"/>
          <w:szCs w:val="15"/>
          <w:lang w:val="en-US"/>
        </w:rPr>
        <w:t>More information at </w:t>
      </w:r>
      <w:hyperlink r:id="rId12" w:history="1">
        <w:r w:rsidR="008871C6" w:rsidRPr="002828F3">
          <w:rPr>
            <w:rStyle w:val="Hyperlink"/>
            <w:rFonts w:ascii="Calibri" w:hAnsi="Calibri" w:cs="Calibri"/>
            <w:sz w:val="15"/>
            <w:szCs w:val="15"/>
            <w:lang w:val="en-US"/>
          </w:rPr>
          <w:t>www.cryptotax.io</w:t>
        </w:r>
        <w:r w:rsidR="008871C6" w:rsidRPr="00285E25">
          <w:rPr>
            <w:rStyle w:val="Hyperlink"/>
            <w:rFonts w:ascii="Calibri" w:hAnsi="Calibri" w:cs="Calibri"/>
            <w:sz w:val="15"/>
            <w:szCs w:val="15"/>
            <w:lang w:val="en-US"/>
          </w:rPr>
          <w:t>/en-us</w:t>
        </w:r>
      </w:hyperlink>
    </w:p>
    <w:p w14:paraId="5255EEEB" w14:textId="6DE128C5" w:rsidR="00D30C27" w:rsidRPr="000B02C5" w:rsidRDefault="001B1326" w:rsidP="00E84AA3">
      <w:pPr>
        <w:spacing w:after="240"/>
        <w:rPr>
          <w:rFonts w:ascii="Calibri" w:hAnsi="Calibri" w:cs="Calibri"/>
          <w:b/>
          <w:bCs/>
          <w:sz w:val="15"/>
          <w:szCs w:val="15"/>
          <w:lang w:val="en-US"/>
        </w:rPr>
      </w:pPr>
      <w:r w:rsidRPr="001B1326">
        <w:rPr>
          <w:rFonts w:ascii="Calibri" w:hAnsi="Calibri" w:cs="Calibri"/>
          <w:b/>
          <w:bCs/>
          <w:sz w:val="15"/>
          <w:szCs w:val="15"/>
          <w:lang w:val="en-US"/>
        </w:rPr>
        <w:t>About Venionaire Capital (transaction manager)</w:t>
      </w:r>
      <w:r w:rsidR="00D30C27">
        <w:rPr>
          <w:rFonts w:ascii="Calibri" w:hAnsi="Calibri" w:cs="Calibri"/>
          <w:b/>
          <w:bCs/>
          <w:sz w:val="15"/>
          <w:szCs w:val="15"/>
          <w:lang w:val="en-US"/>
        </w:rPr>
        <w:br/>
      </w:r>
      <w:r w:rsidR="00843E66" w:rsidRPr="00843E66">
        <w:rPr>
          <w:rFonts w:ascii="Calibri" w:hAnsi="Calibri" w:cs="Calibri"/>
          <w:sz w:val="15"/>
          <w:szCs w:val="15"/>
          <w:lang w:val="en-US"/>
        </w:rPr>
        <w:t>Venionaire is an entrepreneurial partner for individual and institutional investors as well as founders. Our partners and team are specialized in venture capital and private equity investments, with an extensive track record over more than a decade. It offers transaction and corporate advisory services – from due-diligence, valuation, deal structuring, (ghost) negotiating to alternative fund management – for investors, corporates, public entities and growth companies (startups / scaleups). The track record as entrepreneurs, advisors and investors includes deals in fields of corporate finance (M&amp;A), (corporate) venture capital, corporate startup engagement (CSE), digital transformation and high-tech innovation with a total volume of more than a billion euro. In addition Venionaire serves as trusted partners for scouting, screening, technology-, market- and competitive analysis and valuation for bespoke investors and accelerators in Europe.</w:t>
      </w:r>
      <w:r w:rsidR="000B02C5">
        <w:rPr>
          <w:rFonts w:ascii="Calibri" w:hAnsi="Calibri" w:cs="Calibri"/>
          <w:b/>
          <w:bCs/>
          <w:sz w:val="15"/>
          <w:szCs w:val="15"/>
          <w:lang w:val="en-US"/>
        </w:rPr>
        <w:br/>
      </w:r>
      <w:r w:rsidR="00D30C27" w:rsidRPr="002828F3">
        <w:rPr>
          <w:rFonts w:ascii="Calibri" w:hAnsi="Calibri" w:cs="Calibri"/>
          <w:sz w:val="15"/>
          <w:szCs w:val="15"/>
          <w:lang w:val="en-US"/>
        </w:rPr>
        <w:t>More information at </w:t>
      </w:r>
      <w:hyperlink r:id="rId13" w:history="1">
        <w:r w:rsidR="00D30C27" w:rsidRPr="00743AFD">
          <w:rPr>
            <w:rStyle w:val="Hyperlink"/>
            <w:rFonts w:ascii="Calibri" w:hAnsi="Calibri" w:cs="Calibri"/>
            <w:sz w:val="15"/>
            <w:szCs w:val="15"/>
            <w:lang w:val="en-US"/>
          </w:rPr>
          <w:t>www.venionaire.com</w:t>
        </w:r>
      </w:hyperlink>
      <w:r w:rsidR="00D30C27">
        <w:rPr>
          <w:rFonts w:ascii="Calibri" w:hAnsi="Calibri" w:cs="Calibri"/>
          <w:sz w:val="15"/>
          <w:szCs w:val="15"/>
          <w:lang w:val="en-US"/>
        </w:rPr>
        <w:t xml:space="preserve"> </w:t>
      </w:r>
    </w:p>
    <w:p w14:paraId="59D5DBE4" w14:textId="77777777" w:rsidR="008871C6" w:rsidRPr="002828F3" w:rsidRDefault="008871C6" w:rsidP="002828F3">
      <w:pPr>
        <w:spacing w:after="240"/>
        <w:rPr>
          <w:rFonts w:ascii="Calibri" w:hAnsi="Calibri" w:cs="Calibri"/>
          <w:sz w:val="15"/>
          <w:szCs w:val="15"/>
          <w:lang w:val="en-US"/>
        </w:rPr>
      </w:pPr>
    </w:p>
    <w:p w14:paraId="34EB1243" w14:textId="4594B9A0" w:rsidR="005566AE" w:rsidRDefault="002E42C9" w:rsidP="005A6B45">
      <w:pPr>
        <w:spacing w:line="276" w:lineRule="auto"/>
        <w:rPr>
          <w:rFonts w:ascii="Calibri" w:hAnsi="Calibri" w:cs="Calibri"/>
          <w:b/>
          <w:sz w:val="22"/>
          <w:szCs w:val="18"/>
          <w:lang w:val="en-US"/>
        </w:rPr>
      </w:pPr>
      <w:r w:rsidRPr="002E42C9">
        <w:rPr>
          <w:rFonts w:ascii="Calibri" w:hAnsi="Calibri" w:cs="Calibri"/>
          <w:b/>
          <w:sz w:val="22"/>
          <w:szCs w:val="18"/>
          <w:lang w:val="en-US"/>
        </w:rPr>
        <w:t xml:space="preserve">Copyright </w:t>
      </w:r>
      <w:r w:rsidR="005566AE">
        <w:rPr>
          <w:rFonts w:ascii="Calibri" w:hAnsi="Calibri" w:cs="Calibri"/>
          <w:b/>
          <w:sz w:val="22"/>
          <w:szCs w:val="18"/>
          <w:lang w:val="en-US"/>
        </w:rPr>
        <w:t>information</w:t>
      </w:r>
    </w:p>
    <w:p w14:paraId="78B099CC" w14:textId="2A090D8A" w:rsidR="005566AE" w:rsidRDefault="005566AE" w:rsidP="005A6B45">
      <w:pPr>
        <w:spacing w:line="276" w:lineRule="auto"/>
        <w:rPr>
          <w:rFonts w:ascii="Calibri" w:hAnsi="Calibri" w:cs="Calibri"/>
          <w:sz w:val="18"/>
          <w:szCs w:val="18"/>
          <w:lang w:val="en-US"/>
        </w:rPr>
      </w:pPr>
    </w:p>
    <w:p w14:paraId="3859264C" w14:textId="4F1F102B" w:rsidR="005566AE" w:rsidRPr="005566AE" w:rsidRDefault="005566AE" w:rsidP="005A6B45">
      <w:pPr>
        <w:spacing w:line="276" w:lineRule="auto"/>
        <w:rPr>
          <w:rFonts w:ascii="Calibri" w:hAnsi="Calibri" w:cs="Calibri"/>
          <w:sz w:val="20"/>
          <w:szCs w:val="20"/>
          <w:lang w:val="en-US"/>
        </w:rPr>
      </w:pPr>
      <w:r w:rsidRPr="005566AE">
        <w:rPr>
          <w:rFonts w:ascii="Calibri" w:hAnsi="Calibri" w:cs="Calibri"/>
          <w:i/>
          <w:sz w:val="18"/>
          <w:lang w:val="en-US"/>
        </w:rPr>
        <w:t>Publication, duplication and printing of the text and picture material sent with the report in the course of their reporting are permitted without restrictions. We ask for consideration of any picture credits. The rights of use of the material sent with the report are valid for an unlimited period of time.</w:t>
      </w:r>
    </w:p>
    <w:p w14:paraId="65C88BAF" w14:textId="77777777" w:rsidR="005566AE" w:rsidRPr="005566AE" w:rsidRDefault="005A6B45" w:rsidP="005A6B45">
      <w:pPr>
        <w:spacing w:line="276" w:lineRule="auto"/>
        <w:rPr>
          <w:rFonts w:ascii="Calibri" w:hAnsi="Calibri" w:cs="Calibri"/>
          <w:i/>
          <w:iCs/>
          <w:sz w:val="18"/>
          <w:szCs w:val="18"/>
          <w:lang w:val="en-US"/>
        </w:rPr>
      </w:pPr>
      <w:r w:rsidRPr="002E42C9">
        <w:rPr>
          <w:rFonts w:ascii="Calibri" w:hAnsi="Calibri" w:cs="Calibri"/>
          <w:sz w:val="18"/>
          <w:szCs w:val="18"/>
          <w:lang w:val="en-US"/>
        </w:rPr>
        <w:br/>
      </w:r>
      <w:r w:rsidR="002E42C9" w:rsidRPr="005566AE">
        <w:rPr>
          <w:rFonts w:ascii="Calibri" w:hAnsi="Calibri" w:cs="Calibri"/>
          <w:i/>
          <w:iCs/>
          <w:sz w:val="18"/>
          <w:szCs w:val="18"/>
          <w:lang w:val="en-US"/>
        </w:rPr>
        <w:t>Reprint free of charge</w:t>
      </w:r>
      <w:r w:rsidR="005566AE" w:rsidRPr="005566AE">
        <w:rPr>
          <w:rFonts w:ascii="Calibri" w:hAnsi="Calibri" w:cs="Calibri"/>
          <w:i/>
          <w:iCs/>
          <w:sz w:val="18"/>
          <w:szCs w:val="18"/>
          <w:lang w:val="en-US"/>
        </w:rPr>
        <w:t>.</w:t>
      </w:r>
    </w:p>
    <w:p w14:paraId="5C14C0C9" w14:textId="75A2133A" w:rsidR="005A6B45" w:rsidRPr="002E42C9" w:rsidRDefault="005A6B45" w:rsidP="005A6B45">
      <w:pPr>
        <w:spacing w:line="276" w:lineRule="auto"/>
        <w:rPr>
          <w:rFonts w:ascii="Calibri" w:hAnsi="Calibri" w:cs="Calibri"/>
          <w:sz w:val="18"/>
          <w:szCs w:val="18"/>
          <w:lang w:val="en-US"/>
        </w:rPr>
      </w:pPr>
      <w:r w:rsidRPr="002E42C9">
        <w:rPr>
          <w:rFonts w:ascii="Calibri" w:hAnsi="Calibri" w:cs="Calibri"/>
          <w:sz w:val="18"/>
          <w:szCs w:val="18"/>
          <w:lang w:val="en-US"/>
        </w:rPr>
        <w:br/>
      </w:r>
      <w:r w:rsidR="005566AE">
        <w:rPr>
          <w:rFonts w:ascii="Calibri" w:hAnsi="Calibri" w:cs="Calibri"/>
          <w:sz w:val="18"/>
          <w:szCs w:val="18"/>
          <w:lang w:val="en-US"/>
        </w:rPr>
        <w:t>Credits for a</w:t>
      </w:r>
      <w:r w:rsidR="002E42C9" w:rsidRPr="002E42C9">
        <w:rPr>
          <w:rFonts w:ascii="Calibri" w:hAnsi="Calibri" w:cs="Calibri"/>
          <w:sz w:val="18"/>
          <w:szCs w:val="18"/>
          <w:lang w:val="en-US"/>
        </w:rPr>
        <w:t>ll pictures/logos: © blockpit</w:t>
      </w:r>
    </w:p>
    <w:p w14:paraId="57E84E04" w14:textId="6ABB0BBE" w:rsidR="00734FBE" w:rsidRDefault="00734FBE" w:rsidP="0092390B">
      <w:pPr>
        <w:rPr>
          <w:rFonts w:ascii="Calibri" w:hAnsi="Calibri" w:cs="Calibri"/>
          <w:i/>
          <w:iCs/>
          <w:color w:val="000000" w:themeColor="text1"/>
          <w:sz w:val="1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4BE6100" w14:textId="369C02D6" w:rsidR="00552E9D" w:rsidRDefault="00552E9D" w:rsidP="0092390B">
      <w:pPr>
        <w:rPr>
          <w:rFonts w:ascii="Calibri" w:hAnsi="Calibri" w:cs="Calibri"/>
          <w:i/>
          <w:iCs/>
          <w:color w:val="000000" w:themeColor="text1"/>
          <w:sz w:val="1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D37C5E0" w14:textId="77777777" w:rsidR="00552E9D" w:rsidRPr="002E42C9" w:rsidRDefault="00552E9D" w:rsidP="00552E9D">
      <w:pPr>
        <w:jc w:val="right"/>
        <w:rPr>
          <w:rFonts w:ascii="Calibri" w:hAnsi="Calibri" w:cs="Calibri"/>
          <w:b/>
          <w:sz w:val="22"/>
          <w:szCs w:val="22"/>
          <w:lang w:val="en-US"/>
        </w:rPr>
      </w:pPr>
      <w:r w:rsidRPr="002E42C9">
        <w:rPr>
          <w:rFonts w:ascii="Calibri" w:hAnsi="Calibri" w:cs="Calibri"/>
          <w:b/>
          <w:sz w:val="22"/>
          <w:szCs w:val="22"/>
          <w:lang w:val="en-US"/>
        </w:rPr>
        <w:t xml:space="preserve">Further inquiry </w:t>
      </w:r>
    </w:p>
    <w:p w14:paraId="4FAEFFA9" w14:textId="77777777" w:rsidR="00552E9D" w:rsidRDefault="00552E9D" w:rsidP="00552E9D">
      <w:pPr>
        <w:jc w:val="right"/>
        <w:rPr>
          <w:rStyle w:val="Hyperlink"/>
          <w:rFonts w:ascii="Calibri" w:hAnsi="Calibri" w:cs="Calibri"/>
          <w:color w:val="0070C0"/>
          <w:sz w:val="18"/>
          <w:lang w:val="en-US"/>
        </w:rPr>
      </w:pPr>
      <w:r w:rsidRPr="004715E6">
        <w:rPr>
          <w:rFonts w:ascii="Calibri" w:hAnsi="Calibri" w:cs="Calibri"/>
          <w:sz w:val="18"/>
          <w:lang w:val="en-US"/>
        </w:rPr>
        <w:t>Karol Walter Nuhn</w:t>
      </w:r>
      <w:r w:rsidRPr="004715E6">
        <w:rPr>
          <w:rFonts w:ascii="Calibri" w:hAnsi="Calibri" w:cs="Calibri"/>
          <w:sz w:val="18"/>
          <w:lang w:val="en-US"/>
        </w:rPr>
        <w:br/>
      </w:r>
      <w:proofErr w:type="spellStart"/>
      <w:r w:rsidRPr="004715E6">
        <w:rPr>
          <w:rFonts w:ascii="Calibri" w:hAnsi="Calibri" w:cs="Calibri"/>
          <w:sz w:val="18"/>
          <w:lang w:val="en-US"/>
        </w:rPr>
        <w:t>skyrocketx</w:t>
      </w:r>
      <w:proofErr w:type="spellEnd"/>
      <w:r w:rsidRPr="004715E6">
        <w:rPr>
          <w:rFonts w:ascii="Calibri" w:hAnsi="Calibri" w:cs="Calibri"/>
          <w:sz w:val="18"/>
          <w:lang w:val="en-US"/>
        </w:rPr>
        <w:t xml:space="preserve"> communications</w:t>
      </w:r>
      <w:r w:rsidRPr="004715E6">
        <w:rPr>
          <w:rFonts w:ascii="Calibri" w:hAnsi="Calibri" w:cs="Calibri"/>
          <w:sz w:val="18"/>
          <w:lang w:val="en-US"/>
        </w:rPr>
        <w:br/>
      </w:r>
      <w:r w:rsidRPr="004715E6">
        <w:rPr>
          <w:rFonts w:ascii="Calibri" w:hAnsi="Calibri" w:cs="Calibri"/>
          <w:sz w:val="18"/>
          <w:lang w:val="en-US"/>
        </w:rPr>
        <w:br/>
        <w:t>+43 650 525 42 12</w:t>
      </w:r>
      <w:r w:rsidRPr="004715E6">
        <w:rPr>
          <w:rFonts w:ascii="Calibri" w:hAnsi="Calibri" w:cs="Calibri"/>
          <w:sz w:val="18"/>
          <w:lang w:val="en-US"/>
        </w:rPr>
        <w:br/>
      </w:r>
      <w:hyperlink r:id="rId14" w:tgtFrame="_blank" w:history="1">
        <w:r w:rsidRPr="004715E6">
          <w:rPr>
            <w:rStyle w:val="Hyperlink"/>
            <w:rFonts w:ascii="Calibri" w:hAnsi="Calibri" w:cs="Calibri"/>
            <w:color w:val="0070C0"/>
            <w:sz w:val="18"/>
            <w:lang w:val="en-US"/>
          </w:rPr>
          <w:t>karol@skyrocketx.com</w:t>
        </w:r>
      </w:hyperlink>
      <w:r w:rsidRPr="004715E6">
        <w:rPr>
          <w:rStyle w:val="Hyperlink"/>
          <w:rFonts w:ascii="Calibri" w:hAnsi="Calibri" w:cs="Calibri"/>
          <w:color w:val="0070C0"/>
          <w:sz w:val="18"/>
          <w:lang w:val="en-US"/>
        </w:rPr>
        <w:br/>
      </w:r>
      <w:hyperlink r:id="rId15" w:history="1">
        <w:r>
          <w:rPr>
            <w:rStyle w:val="Hyperlink"/>
            <w:rFonts w:ascii="Calibri" w:hAnsi="Calibri" w:cs="Calibri"/>
            <w:color w:val="0070C0"/>
            <w:sz w:val="18"/>
            <w:lang w:val="en-US"/>
          </w:rPr>
          <w:t>www.skyrocketx.com</w:t>
        </w:r>
      </w:hyperlink>
      <w:r w:rsidRPr="004715E6">
        <w:rPr>
          <w:rStyle w:val="Hyperlink"/>
          <w:rFonts w:ascii="Calibri" w:hAnsi="Calibri" w:cs="Calibri"/>
          <w:color w:val="0070C0"/>
          <w:sz w:val="18"/>
          <w:lang w:val="en-US"/>
        </w:rPr>
        <w:t xml:space="preserve"> </w:t>
      </w:r>
    </w:p>
    <w:p w14:paraId="0792D5B5" w14:textId="77777777" w:rsidR="00552E9D" w:rsidRPr="00D21906" w:rsidRDefault="00552E9D" w:rsidP="00552E9D">
      <w:pPr>
        <w:pStyle w:val="Header"/>
        <w:jc w:val="center"/>
        <w:rPr>
          <w:lang w:val="en-US"/>
        </w:rPr>
      </w:pPr>
    </w:p>
    <w:p w14:paraId="1A258A4F" w14:textId="77777777" w:rsidR="00552E9D" w:rsidRDefault="00552E9D" w:rsidP="0092390B">
      <w:pPr>
        <w:rPr>
          <w:rFonts w:ascii="Calibri" w:hAnsi="Calibri" w:cs="Calibri"/>
          <w:i/>
          <w:iCs/>
          <w:color w:val="000000" w:themeColor="text1"/>
          <w:sz w:val="1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F7F27BA" w14:textId="77777777" w:rsidR="005566AE" w:rsidRPr="00734FBE" w:rsidRDefault="005566AE" w:rsidP="0092390B">
      <w:pPr>
        <w:rPr>
          <w:rFonts w:ascii="Calibri" w:hAnsi="Calibri" w:cs="Calibri"/>
          <w:i/>
          <w:iCs/>
          <w:color w:val="000000" w:themeColor="text1"/>
          <w:sz w:val="18"/>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sectPr w:rsidR="005566AE" w:rsidRPr="00734FBE" w:rsidSect="00B91F42">
      <w:headerReference w:type="default" r:id="rId16"/>
      <w:pgSz w:w="11900" w:h="16840"/>
      <w:pgMar w:top="2019"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1EDEB7" w14:textId="77777777" w:rsidR="00C32911" w:rsidRDefault="00C32911" w:rsidP="0092390B">
      <w:r>
        <w:separator/>
      </w:r>
    </w:p>
  </w:endnote>
  <w:endnote w:type="continuationSeparator" w:id="0">
    <w:p w14:paraId="333A69C1" w14:textId="77777777" w:rsidR="00C32911" w:rsidRDefault="00C32911" w:rsidP="00923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853032" w14:textId="77777777" w:rsidR="00C32911" w:rsidRDefault="00C32911" w:rsidP="0092390B">
      <w:r>
        <w:separator/>
      </w:r>
    </w:p>
  </w:footnote>
  <w:footnote w:type="continuationSeparator" w:id="0">
    <w:p w14:paraId="6BCBA84F" w14:textId="77777777" w:rsidR="00C32911" w:rsidRDefault="00C32911" w:rsidP="009239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C68350" w14:textId="6DA84F1B" w:rsidR="00D21906" w:rsidRDefault="0092390B" w:rsidP="00B514B1">
    <w:pPr>
      <w:rPr>
        <w:rFonts w:ascii="Calibri" w:hAnsi="Calibri" w:cs="Calibri"/>
        <w:b/>
        <w:sz w:val="22"/>
        <w:szCs w:val="22"/>
        <w:lang w:val="en-US"/>
      </w:rPr>
    </w:pPr>
    <w:r>
      <w:rPr>
        <w:noProof/>
      </w:rPr>
      <w:drawing>
        <wp:anchor distT="0" distB="0" distL="114300" distR="114300" simplePos="0" relativeHeight="251658240" behindDoc="1" locked="0" layoutInCell="1" allowOverlap="1" wp14:anchorId="417AB376" wp14:editId="2E36F5B9">
          <wp:simplePos x="0" y="0"/>
          <wp:positionH relativeFrom="column">
            <wp:posOffset>2159000</wp:posOffset>
          </wp:positionH>
          <wp:positionV relativeFrom="paragraph">
            <wp:posOffset>0</wp:posOffset>
          </wp:positionV>
          <wp:extent cx="1435584" cy="346229"/>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ockpit-Logo.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435584" cy="346229"/>
                  </a:xfrm>
                  <a:prstGeom prst="rect">
                    <a:avLst/>
                  </a:prstGeom>
                </pic:spPr>
              </pic:pic>
            </a:graphicData>
          </a:graphic>
          <wp14:sizeRelH relativeFrom="page">
            <wp14:pctWidth>0</wp14:pctWidth>
          </wp14:sizeRelH>
          <wp14:sizeRelV relativeFrom="page">
            <wp14:pctHeight>0</wp14:pctHeight>
          </wp14:sizeRelV>
        </wp:anchor>
      </w:drawing>
    </w:r>
  </w:p>
  <w:p w14:paraId="0225CE98" w14:textId="4FDB6BE1" w:rsidR="00D21906" w:rsidRPr="002E42C9" w:rsidRDefault="00D21906" w:rsidP="00D21906">
    <w:pPr>
      <w:jc w:val="right"/>
      <w:rPr>
        <w:rFonts w:ascii="Calibri" w:hAnsi="Calibri" w:cs="Calibri"/>
        <w:b/>
        <w:sz w:val="22"/>
        <w:szCs w:val="22"/>
        <w:lang w:val="en-US"/>
      </w:rPr>
    </w:pPr>
    <w:r w:rsidRPr="002E42C9">
      <w:rPr>
        <w:rFonts w:ascii="Calibri" w:hAnsi="Calibri" w:cs="Calibri"/>
        <w:b/>
        <w:sz w:val="22"/>
        <w:szCs w:val="22"/>
        <w:lang w:val="en-US"/>
      </w:rPr>
      <w:t xml:space="preserve">Further inquiry </w:t>
    </w:r>
  </w:p>
  <w:p w14:paraId="7F734D65" w14:textId="77777777" w:rsidR="00D21906" w:rsidRDefault="00D21906" w:rsidP="00D21906">
    <w:pPr>
      <w:jc w:val="right"/>
      <w:rPr>
        <w:rStyle w:val="Hyperlink"/>
        <w:rFonts w:ascii="Calibri" w:hAnsi="Calibri" w:cs="Calibri"/>
        <w:color w:val="0070C0"/>
        <w:sz w:val="18"/>
        <w:lang w:val="en-US"/>
      </w:rPr>
    </w:pPr>
    <w:r w:rsidRPr="004715E6">
      <w:rPr>
        <w:rFonts w:ascii="Calibri" w:hAnsi="Calibri" w:cs="Calibri"/>
        <w:sz w:val="18"/>
        <w:lang w:val="en-US"/>
      </w:rPr>
      <w:t>Karol Walter Nuhn</w:t>
    </w:r>
    <w:r w:rsidRPr="004715E6">
      <w:rPr>
        <w:rFonts w:ascii="Calibri" w:hAnsi="Calibri" w:cs="Calibri"/>
        <w:sz w:val="18"/>
        <w:lang w:val="en-US"/>
      </w:rPr>
      <w:br/>
    </w:r>
    <w:proofErr w:type="spellStart"/>
    <w:r w:rsidRPr="004715E6">
      <w:rPr>
        <w:rFonts w:ascii="Calibri" w:hAnsi="Calibri" w:cs="Calibri"/>
        <w:sz w:val="18"/>
        <w:lang w:val="en-US"/>
      </w:rPr>
      <w:t>skyrocketx</w:t>
    </w:r>
    <w:proofErr w:type="spellEnd"/>
    <w:r w:rsidRPr="004715E6">
      <w:rPr>
        <w:rFonts w:ascii="Calibri" w:hAnsi="Calibri" w:cs="Calibri"/>
        <w:sz w:val="18"/>
        <w:lang w:val="en-US"/>
      </w:rPr>
      <w:t xml:space="preserve"> communications</w:t>
    </w:r>
    <w:r w:rsidRPr="004715E6">
      <w:rPr>
        <w:rFonts w:ascii="Calibri" w:hAnsi="Calibri" w:cs="Calibri"/>
        <w:sz w:val="18"/>
        <w:lang w:val="en-US"/>
      </w:rPr>
      <w:br/>
    </w:r>
    <w:r w:rsidRPr="004715E6">
      <w:rPr>
        <w:rFonts w:ascii="Calibri" w:hAnsi="Calibri" w:cs="Calibri"/>
        <w:sz w:val="18"/>
        <w:lang w:val="en-US"/>
      </w:rPr>
      <w:br/>
      <w:t>+43 650 525 42 12</w:t>
    </w:r>
    <w:r w:rsidRPr="004715E6">
      <w:rPr>
        <w:rFonts w:ascii="Calibri" w:hAnsi="Calibri" w:cs="Calibri"/>
        <w:sz w:val="18"/>
        <w:lang w:val="en-US"/>
      </w:rPr>
      <w:br/>
    </w:r>
    <w:hyperlink r:id="rId3" w:tgtFrame="_blank" w:history="1">
      <w:r w:rsidRPr="004715E6">
        <w:rPr>
          <w:rStyle w:val="Hyperlink"/>
          <w:rFonts w:ascii="Calibri" w:hAnsi="Calibri" w:cs="Calibri"/>
          <w:color w:val="0070C0"/>
          <w:sz w:val="18"/>
          <w:lang w:val="en-US"/>
        </w:rPr>
        <w:t>karol@skyrocketx.com</w:t>
      </w:r>
    </w:hyperlink>
    <w:r w:rsidRPr="004715E6">
      <w:rPr>
        <w:rStyle w:val="Hyperlink"/>
        <w:rFonts w:ascii="Calibri" w:hAnsi="Calibri" w:cs="Calibri"/>
        <w:color w:val="0070C0"/>
        <w:sz w:val="18"/>
        <w:lang w:val="en-US"/>
      </w:rPr>
      <w:br/>
    </w:r>
    <w:hyperlink r:id="rId4" w:history="1">
      <w:r>
        <w:rPr>
          <w:rStyle w:val="Hyperlink"/>
          <w:rFonts w:ascii="Calibri" w:hAnsi="Calibri" w:cs="Calibri"/>
          <w:color w:val="0070C0"/>
          <w:sz w:val="18"/>
          <w:lang w:val="en-US"/>
        </w:rPr>
        <w:t>www.skyrocketx.com</w:t>
      </w:r>
    </w:hyperlink>
    <w:r w:rsidRPr="004715E6">
      <w:rPr>
        <w:rStyle w:val="Hyperlink"/>
        <w:rFonts w:ascii="Calibri" w:hAnsi="Calibri" w:cs="Calibri"/>
        <w:color w:val="0070C0"/>
        <w:sz w:val="18"/>
        <w:lang w:val="en-US"/>
      </w:rPr>
      <w:t xml:space="preserve"> </w:t>
    </w:r>
  </w:p>
  <w:p w14:paraId="467828AB" w14:textId="056D1F88" w:rsidR="0092390B" w:rsidRPr="00D21906" w:rsidRDefault="0092390B" w:rsidP="00B91F42">
    <w:pPr>
      <w:pStyle w:val="Header"/>
      <w:jc w:val="cent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A90143"/>
    <w:multiLevelType w:val="hybridMultilevel"/>
    <w:tmpl w:val="887EF392"/>
    <w:lvl w:ilvl="0" w:tplc="04070001">
      <w:start w:val="1"/>
      <w:numFmt w:val="bullet"/>
      <w:lvlText w:val=""/>
      <w:lvlJc w:val="left"/>
      <w:pPr>
        <w:ind w:left="720" w:hanging="360"/>
      </w:pPr>
      <w:rPr>
        <w:rFonts w:ascii="Symbol" w:hAnsi="Symbol" w:hint="default"/>
      </w:rPr>
    </w:lvl>
    <w:lvl w:ilvl="1" w:tplc="B86A2F52">
      <w:numFmt w:val="bullet"/>
      <w:lvlText w:val="-"/>
      <w:lvlJc w:val="left"/>
      <w:pPr>
        <w:ind w:left="1540" w:hanging="460"/>
      </w:pPr>
      <w:rPr>
        <w:rFonts w:ascii="Calibri" w:eastAsiaTheme="minorHAnsi" w:hAnsi="Calibri" w:cs="Calibr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99E4AF0"/>
    <w:multiLevelType w:val="multilevel"/>
    <w:tmpl w:val="52AA9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CBE3F98"/>
    <w:multiLevelType w:val="hybridMultilevel"/>
    <w:tmpl w:val="6D42F9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F3F5117"/>
    <w:multiLevelType w:val="hybridMultilevel"/>
    <w:tmpl w:val="40C086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71029E4"/>
    <w:multiLevelType w:val="multilevel"/>
    <w:tmpl w:val="93C67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82F70B2"/>
    <w:multiLevelType w:val="hybridMultilevel"/>
    <w:tmpl w:val="45AC46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26F0ADB"/>
    <w:multiLevelType w:val="multilevel"/>
    <w:tmpl w:val="68808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5"/>
  </w:num>
  <w:num w:numId="4">
    <w:abstractNumId w:val="0"/>
  </w:num>
  <w:num w:numId="5">
    <w:abstractNumId w:val="6"/>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34FA"/>
    <w:rsid w:val="00001D3C"/>
    <w:rsid w:val="000106CF"/>
    <w:rsid w:val="00012C1E"/>
    <w:rsid w:val="00016131"/>
    <w:rsid w:val="00030B9C"/>
    <w:rsid w:val="00033970"/>
    <w:rsid w:val="00056752"/>
    <w:rsid w:val="00084CA6"/>
    <w:rsid w:val="000955C4"/>
    <w:rsid w:val="0009661A"/>
    <w:rsid w:val="000B02C5"/>
    <w:rsid w:val="000B1436"/>
    <w:rsid w:val="000B1742"/>
    <w:rsid w:val="000F10C2"/>
    <w:rsid w:val="000F72FA"/>
    <w:rsid w:val="000F740B"/>
    <w:rsid w:val="00101027"/>
    <w:rsid w:val="0011289E"/>
    <w:rsid w:val="0013187F"/>
    <w:rsid w:val="00144A74"/>
    <w:rsid w:val="00146BE8"/>
    <w:rsid w:val="00147A13"/>
    <w:rsid w:val="00154B31"/>
    <w:rsid w:val="001748AC"/>
    <w:rsid w:val="00176BD1"/>
    <w:rsid w:val="001B1326"/>
    <w:rsid w:val="001C4CD1"/>
    <w:rsid w:val="001E1B97"/>
    <w:rsid w:val="001E2A54"/>
    <w:rsid w:val="001F5F0C"/>
    <w:rsid w:val="002109F6"/>
    <w:rsid w:val="00220F91"/>
    <w:rsid w:val="00234A70"/>
    <w:rsid w:val="00276F74"/>
    <w:rsid w:val="002828F3"/>
    <w:rsid w:val="002A0D69"/>
    <w:rsid w:val="002E212F"/>
    <w:rsid w:val="002E42C9"/>
    <w:rsid w:val="002F2288"/>
    <w:rsid w:val="00314F42"/>
    <w:rsid w:val="00316422"/>
    <w:rsid w:val="003353E4"/>
    <w:rsid w:val="00345FAB"/>
    <w:rsid w:val="00346961"/>
    <w:rsid w:val="00360BD8"/>
    <w:rsid w:val="00361F74"/>
    <w:rsid w:val="003631BD"/>
    <w:rsid w:val="00365927"/>
    <w:rsid w:val="003725D0"/>
    <w:rsid w:val="00397B63"/>
    <w:rsid w:val="003D3F2D"/>
    <w:rsid w:val="003D6E7C"/>
    <w:rsid w:val="004069C7"/>
    <w:rsid w:val="0041731C"/>
    <w:rsid w:val="00420A4B"/>
    <w:rsid w:val="004217F4"/>
    <w:rsid w:val="00434BC4"/>
    <w:rsid w:val="004373BA"/>
    <w:rsid w:val="00445E5F"/>
    <w:rsid w:val="004510C7"/>
    <w:rsid w:val="00460947"/>
    <w:rsid w:val="00461EAB"/>
    <w:rsid w:val="004649C7"/>
    <w:rsid w:val="00466D94"/>
    <w:rsid w:val="00470B3C"/>
    <w:rsid w:val="00470E27"/>
    <w:rsid w:val="004715E6"/>
    <w:rsid w:val="00473569"/>
    <w:rsid w:val="004E29ED"/>
    <w:rsid w:val="004F3DA8"/>
    <w:rsid w:val="004F3E09"/>
    <w:rsid w:val="004F41FA"/>
    <w:rsid w:val="005118A0"/>
    <w:rsid w:val="005155C7"/>
    <w:rsid w:val="005205B3"/>
    <w:rsid w:val="005250BC"/>
    <w:rsid w:val="00541638"/>
    <w:rsid w:val="00552E9D"/>
    <w:rsid w:val="005566AE"/>
    <w:rsid w:val="00564841"/>
    <w:rsid w:val="00577E51"/>
    <w:rsid w:val="005934FA"/>
    <w:rsid w:val="005A5D4B"/>
    <w:rsid w:val="005A6B45"/>
    <w:rsid w:val="005A71CF"/>
    <w:rsid w:val="005B7937"/>
    <w:rsid w:val="005D7CB4"/>
    <w:rsid w:val="005F4FE8"/>
    <w:rsid w:val="00600F0B"/>
    <w:rsid w:val="0061243C"/>
    <w:rsid w:val="006215A1"/>
    <w:rsid w:val="00643AA8"/>
    <w:rsid w:val="00657EDE"/>
    <w:rsid w:val="00660F1E"/>
    <w:rsid w:val="006721FE"/>
    <w:rsid w:val="0067467F"/>
    <w:rsid w:val="006809B1"/>
    <w:rsid w:val="00681BE1"/>
    <w:rsid w:val="00691818"/>
    <w:rsid w:val="006A168A"/>
    <w:rsid w:val="006B0332"/>
    <w:rsid w:val="006E5E39"/>
    <w:rsid w:val="006E6B60"/>
    <w:rsid w:val="006F5799"/>
    <w:rsid w:val="0071318A"/>
    <w:rsid w:val="00721A51"/>
    <w:rsid w:val="0073174D"/>
    <w:rsid w:val="00734FBE"/>
    <w:rsid w:val="00755AB7"/>
    <w:rsid w:val="0076619D"/>
    <w:rsid w:val="007667DB"/>
    <w:rsid w:val="007A4635"/>
    <w:rsid w:val="007B2CD2"/>
    <w:rsid w:val="007B42EF"/>
    <w:rsid w:val="007B4470"/>
    <w:rsid w:val="007C365D"/>
    <w:rsid w:val="007C7FFC"/>
    <w:rsid w:val="007D4DBB"/>
    <w:rsid w:val="007D548E"/>
    <w:rsid w:val="007F58D8"/>
    <w:rsid w:val="008037B0"/>
    <w:rsid w:val="0080503C"/>
    <w:rsid w:val="008066D1"/>
    <w:rsid w:val="00825481"/>
    <w:rsid w:val="00826515"/>
    <w:rsid w:val="00830BFC"/>
    <w:rsid w:val="008326F8"/>
    <w:rsid w:val="008434D1"/>
    <w:rsid w:val="00843E66"/>
    <w:rsid w:val="008441DD"/>
    <w:rsid w:val="0086644A"/>
    <w:rsid w:val="00866699"/>
    <w:rsid w:val="00867363"/>
    <w:rsid w:val="00870E33"/>
    <w:rsid w:val="008871C6"/>
    <w:rsid w:val="008972D0"/>
    <w:rsid w:val="008A5841"/>
    <w:rsid w:val="008D513A"/>
    <w:rsid w:val="008D5E8B"/>
    <w:rsid w:val="008E0A5A"/>
    <w:rsid w:val="008E6CC7"/>
    <w:rsid w:val="00910A05"/>
    <w:rsid w:val="00920DC3"/>
    <w:rsid w:val="00920FA2"/>
    <w:rsid w:val="0092390B"/>
    <w:rsid w:val="00931E84"/>
    <w:rsid w:val="00946477"/>
    <w:rsid w:val="009725A8"/>
    <w:rsid w:val="0097392A"/>
    <w:rsid w:val="00976232"/>
    <w:rsid w:val="00982451"/>
    <w:rsid w:val="0098482C"/>
    <w:rsid w:val="009A2D94"/>
    <w:rsid w:val="009D7D12"/>
    <w:rsid w:val="00A3045D"/>
    <w:rsid w:val="00A44E96"/>
    <w:rsid w:val="00A502FD"/>
    <w:rsid w:val="00A722D5"/>
    <w:rsid w:val="00AC59F0"/>
    <w:rsid w:val="00AD20B4"/>
    <w:rsid w:val="00AD3E87"/>
    <w:rsid w:val="00B14CD8"/>
    <w:rsid w:val="00B14F7B"/>
    <w:rsid w:val="00B263CC"/>
    <w:rsid w:val="00B37FF5"/>
    <w:rsid w:val="00B514B1"/>
    <w:rsid w:val="00B545DE"/>
    <w:rsid w:val="00B64A32"/>
    <w:rsid w:val="00B65B8A"/>
    <w:rsid w:val="00B81214"/>
    <w:rsid w:val="00B870F2"/>
    <w:rsid w:val="00B91F42"/>
    <w:rsid w:val="00BB3375"/>
    <w:rsid w:val="00BD4296"/>
    <w:rsid w:val="00BD5E71"/>
    <w:rsid w:val="00BD6CCF"/>
    <w:rsid w:val="00BF6EBA"/>
    <w:rsid w:val="00C00CB1"/>
    <w:rsid w:val="00C32911"/>
    <w:rsid w:val="00C358E9"/>
    <w:rsid w:val="00C37575"/>
    <w:rsid w:val="00C4036D"/>
    <w:rsid w:val="00C46792"/>
    <w:rsid w:val="00C5510E"/>
    <w:rsid w:val="00C57B51"/>
    <w:rsid w:val="00C61050"/>
    <w:rsid w:val="00C72D6D"/>
    <w:rsid w:val="00C869D4"/>
    <w:rsid w:val="00C90150"/>
    <w:rsid w:val="00C97588"/>
    <w:rsid w:val="00CA10C0"/>
    <w:rsid w:val="00CD29DB"/>
    <w:rsid w:val="00CE4191"/>
    <w:rsid w:val="00CF7EF6"/>
    <w:rsid w:val="00D028F0"/>
    <w:rsid w:val="00D02F5C"/>
    <w:rsid w:val="00D14CA9"/>
    <w:rsid w:val="00D21906"/>
    <w:rsid w:val="00D21EF7"/>
    <w:rsid w:val="00D24289"/>
    <w:rsid w:val="00D304A0"/>
    <w:rsid w:val="00D30C27"/>
    <w:rsid w:val="00D4371E"/>
    <w:rsid w:val="00D52AE2"/>
    <w:rsid w:val="00D61061"/>
    <w:rsid w:val="00D63155"/>
    <w:rsid w:val="00D76DDA"/>
    <w:rsid w:val="00D829C0"/>
    <w:rsid w:val="00D901CA"/>
    <w:rsid w:val="00DA0167"/>
    <w:rsid w:val="00DA74A1"/>
    <w:rsid w:val="00DE5A24"/>
    <w:rsid w:val="00DE6F18"/>
    <w:rsid w:val="00DE7626"/>
    <w:rsid w:val="00DF49AA"/>
    <w:rsid w:val="00E0063E"/>
    <w:rsid w:val="00E0795A"/>
    <w:rsid w:val="00E84AA3"/>
    <w:rsid w:val="00EA1933"/>
    <w:rsid w:val="00EC5BB5"/>
    <w:rsid w:val="00EE24DE"/>
    <w:rsid w:val="00F2179C"/>
    <w:rsid w:val="00F32544"/>
    <w:rsid w:val="00F36CD6"/>
    <w:rsid w:val="00F459A4"/>
    <w:rsid w:val="00F64EAC"/>
    <w:rsid w:val="00F7546A"/>
    <w:rsid w:val="00F85178"/>
    <w:rsid w:val="00F97776"/>
    <w:rsid w:val="00FC199C"/>
    <w:rsid w:val="00FD648B"/>
    <w:rsid w:val="00FE3130"/>
    <w:rsid w:val="00FE76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A8AB7C"/>
  <w15:chartTrackingRefBased/>
  <w15:docId w15:val="{AFFFF550-F375-2346-B5B0-114D568F1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5B8A"/>
    <w:rPr>
      <w:rFonts w:ascii="Times New Roman" w:eastAsia="Times New Roman" w:hAnsi="Times New Roman" w:cs="Times New Roman"/>
      <w:lang w:eastAsia="de-DE"/>
    </w:rPr>
  </w:style>
  <w:style w:type="paragraph" w:styleId="Heading1">
    <w:name w:val="heading 1"/>
    <w:basedOn w:val="Normal"/>
    <w:link w:val="Heading1Char"/>
    <w:uiPriority w:val="9"/>
    <w:qFormat/>
    <w:rsid w:val="005A6B45"/>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934FA"/>
    <w:rPr>
      <w:b/>
      <w:bCs/>
    </w:rPr>
  </w:style>
  <w:style w:type="character" w:customStyle="1" w:styleId="apple-converted-space">
    <w:name w:val="apple-converted-space"/>
    <w:basedOn w:val="DefaultParagraphFont"/>
    <w:rsid w:val="005934FA"/>
  </w:style>
  <w:style w:type="character" w:styleId="Hyperlink">
    <w:name w:val="Hyperlink"/>
    <w:basedOn w:val="DefaultParagraphFont"/>
    <w:uiPriority w:val="99"/>
    <w:unhideWhenUsed/>
    <w:rsid w:val="005934FA"/>
    <w:rPr>
      <w:color w:val="0000FF"/>
      <w:u w:val="single"/>
    </w:rPr>
  </w:style>
  <w:style w:type="paragraph" w:styleId="ListParagraph">
    <w:name w:val="List Paragraph"/>
    <w:basedOn w:val="Normal"/>
    <w:uiPriority w:val="34"/>
    <w:qFormat/>
    <w:rsid w:val="004649C7"/>
    <w:pPr>
      <w:ind w:left="720"/>
      <w:contextualSpacing/>
    </w:pPr>
    <w:rPr>
      <w:rFonts w:asciiTheme="minorHAnsi" w:eastAsiaTheme="minorHAnsi" w:hAnsiTheme="minorHAnsi" w:cstheme="minorBidi"/>
      <w:lang w:eastAsia="en-US"/>
    </w:rPr>
  </w:style>
  <w:style w:type="paragraph" w:styleId="NormalWeb">
    <w:name w:val="Normal (Web)"/>
    <w:basedOn w:val="Normal"/>
    <w:uiPriority w:val="99"/>
    <w:semiHidden/>
    <w:unhideWhenUsed/>
    <w:rsid w:val="00314F42"/>
    <w:pPr>
      <w:spacing w:before="100" w:beforeAutospacing="1" w:after="100" w:afterAutospacing="1"/>
    </w:pPr>
  </w:style>
  <w:style w:type="character" w:styleId="CommentReference">
    <w:name w:val="annotation reference"/>
    <w:basedOn w:val="DefaultParagraphFont"/>
    <w:uiPriority w:val="99"/>
    <w:semiHidden/>
    <w:unhideWhenUsed/>
    <w:rsid w:val="001E1B97"/>
    <w:rPr>
      <w:sz w:val="16"/>
      <w:szCs w:val="16"/>
    </w:rPr>
  </w:style>
  <w:style w:type="paragraph" w:styleId="CommentText">
    <w:name w:val="annotation text"/>
    <w:basedOn w:val="Normal"/>
    <w:link w:val="CommentTextChar"/>
    <w:uiPriority w:val="99"/>
    <w:semiHidden/>
    <w:unhideWhenUsed/>
    <w:rsid w:val="001E1B97"/>
    <w:rPr>
      <w:rFonts w:asciiTheme="minorHAnsi" w:eastAsiaTheme="minorHAnsi" w:hAnsiTheme="minorHAnsi" w:cstheme="minorBidi"/>
      <w:sz w:val="20"/>
      <w:szCs w:val="20"/>
      <w:lang w:eastAsia="en-US"/>
    </w:rPr>
  </w:style>
  <w:style w:type="character" w:customStyle="1" w:styleId="CommentTextChar">
    <w:name w:val="Comment Text Char"/>
    <w:basedOn w:val="DefaultParagraphFont"/>
    <w:link w:val="CommentText"/>
    <w:uiPriority w:val="99"/>
    <w:semiHidden/>
    <w:rsid w:val="001E1B97"/>
    <w:rPr>
      <w:sz w:val="20"/>
      <w:szCs w:val="20"/>
    </w:rPr>
  </w:style>
  <w:style w:type="paragraph" w:styleId="CommentSubject">
    <w:name w:val="annotation subject"/>
    <w:basedOn w:val="CommentText"/>
    <w:next w:val="CommentText"/>
    <w:link w:val="CommentSubjectChar"/>
    <w:uiPriority w:val="99"/>
    <w:semiHidden/>
    <w:unhideWhenUsed/>
    <w:rsid w:val="001E1B97"/>
    <w:rPr>
      <w:b/>
      <w:bCs/>
    </w:rPr>
  </w:style>
  <w:style w:type="character" w:customStyle="1" w:styleId="CommentSubjectChar">
    <w:name w:val="Comment Subject Char"/>
    <w:basedOn w:val="CommentTextChar"/>
    <w:link w:val="CommentSubject"/>
    <w:uiPriority w:val="99"/>
    <w:semiHidden/>
    <w:rsid w:val="001E1B97"/>
    <w:rPr>
      <w:b/>
      <w:bCs/>
      <w:sz w:val="20"/>
      <w:szCs w:val="20"/>
    </w:rPr>
  </w:style>
  <w:style w:type="paragraph" w:styleId="Revision">
    <w:name w:val="Revision"/>
    <w:hidden/>
    <w:uiPriority w:val="99"/>
    <w:semiHidden/>
    <w:rsid w:val="001E1B97"/>
  </w:style>
  <w:style w:type="paragraph" w:styleId="BalloonText">
    <w:name w:val="Balloon Text"/>
    <w:basedOn w:val="Normal"/>
    <w:link w:val="BalloonTextChar"/>
    <w:uiPriority w:val="99"/>
    <w:semiHidden/>
    <w:unhideWhenUsed/>
    <w:rsid w:val="001E1B97"/>
    <w:rPr>
      <w:sz w:val="18"/>
      <w:szCs w:val="18"/>
    </w:rPr>
  </w:style>
  <w:style w:type="character" w:customStyle="1" w:styleId="BalloonTextChar">
    <w:name w:val="Balloon Text Char"/>
    <w:basedOn w:val="DefaultParagraphFont"/>
    <w:link w:val="BalloonText"/>
    <w:uiPriority w:val="99"/>
    <w:semiHidden/>
    <w:rsid w:val="001E1B97"/>
    <w:rPr>
      <w:rFonts w:ascii="Times New Roman" w:hAnsi="Times New Roman" w:cs="Times New Roman"/>
      <w:sz w:val="18"/>
      <w:szCs w:val="18"/>
    </w:rPr>
  </w:style>
  <w:style w:type="paragraph" w:styleId="HTMLPreformatted">
    <w:name w:val="HTML Preformatted"/>
    <w:basedOn w:val="Normal"/>
    <w:link w:val="HTMLPreformattedChar"/>
    <w:uiPriority w:val="99"/>
    <w:semiHidden/>
    <w:unhideWhenUsed/>
    <w:rsid w:val="00CF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CF7EF6"/>
    <w:rPr>
      <w:rFonts w:ascii="Courier New" w:eastAsia="Times New Roman" w:hAnsi="Courier New" w:cs="Courier New"/>
      <w:sz w:val="20"/>
      <w:szCs w:val="20"/>
      <w:lang w:eastAsia="de-DE"/>
    </w:rPr>
  </w:style>
  <w:style w:type="character" w:customStyle="1" w:styleId="NichtaufgelsteErwhnung1">
    <w:name w:val="Nicht aufgelöste Erwähnung1"/>
    <w:basedOn w:val="DefaultParagraphFont"/>
    <w:uiPriority w:val="99"/>
    <w:semiHidden/>
    <w:unhideWhenUsed/>
    <w:rsid w:val="00CF7EF6"/>
    <w:rPr>
      <w:color w:val="605E5C"/>
      <w:shd w:val="clear" w:color="auto" w:fill="E1DFDD"/>
    </w:rPr>
  </w:style>
  <w:style w:type="paragraph" w:styleId="Header">
    <w:name w:val="header"/>
    <w:basedOn w:val="Normal"/>
    <w:link w:val="HeaderChar"/>
    <w:uiPriority w:val="99"/>
    <w:unhideWhenUsed/>
    <w:rsid w:val="0092390B"/>
    <w:pPr>
      <w:tabs>
        <w:tab w:val="center" w:pos="4536"/>
        <w:tab w:val="right" w:pos="9072"/>
      </w:tabs>
    </w:pPr>
    <w:rPr>
      <w:rFonts w:asciiTheme="minorHAnsi" w:eastAsiaTheme="minorHAnsi" w:hAnsiTheme="minorHAnsi" w:cstheme="minorBidi"/>
      <w:lang w:eastAsia="en-US"/>
    </w:rPr>
  </w:style>
  <w:style w:type="character" w:customStyle="1" w:styleId="HeaderChar">
    <w:name w:val="Header Char"/>
    <w:basedOn w:val="DefaultParagraphFont"/>
    <w:link w:val="Header"/>
    <w:uiPriority w:val="99"/>
    <w:rsid w:val="0092390B"/>
  </w:style>
  <w:style w:type="paragraph" w:styleId="Footer">
    <w:name w:val="footer"/>
    <w:basedOn w:val="Normal"/>
    <w:link w:val="FooterChar"/>
    <w:uiPriority w:val="99"/>
    <w:unhideWhenUsed/>
    <w:rsid w:val="0092390B"/>
    <w:pPr>
      <w:tabs>
        <w:tab w:val="center" w:pos="4536"/>
        <w:tab w:val="right" w:pos="9072"/>
      </w:tabs>
    </w:pPr>
    <w:rPr>
      <w:rFonts w:asciiTheme="minorHAnsi" w:eastAsiaTheme="minorHAnsi" w:hAnsiTheme="minorHAnsi" w:cstheme="minorBidi"/>
      <w:lang w:eastAsia="en-US"/>
    </w:rPr>
  </w:style>
  <w:style w:type="character" w:customStyle="1" w:styleId="FooterChar">
    <w:name w:val="Footer Char"/>
    <w:basedOn w:val="DefaultParagraphFont"/>
    <w:link w:val="Footer"/>
    <w:uiPriority w:val="99"/>
    <w:rsid w:val="0092390B"/>
  </w:style>
  <w:style w:type="character" w:styleId="UnresolvedMention">
    <w:name w:val="Unresolved Mention"/>
    <w:basedOn w:val="DefaultParagraphFont"/>
    <w:uiPriority w:val="99"/>
    <w:semiHidden/>
    <w:unhideWhenUsed/>
    <w:rsid w:val="00084CA6"/>
    <w:rPr>
      <w:color w:val="605E5C"/>
      <w:shd w:val="clear" w:color="auto" w:fill="E1DFDD"/>
    </w:rPr>
  </w:style>
  <w:style w:type="character" w:styleId="Emphasis">
    <w:name w:val="Emphasis"/>
    <w:basedOn w:val="DefaultParagraphFont"/>
    <w:uiPriority w:val="20"/>
    <w:qFormat/>
    <w:rsid w:val="00E0063E"/>
    <w:rPr>
      <w:i/>
      <w:iCs/>
    </w:rPr>
  </w:style>
  <w:style w:type="character" w:customStyle="1" w:styleId="Heading1Char">
    <w:name w:val="Heading 1 Char"/>
    <w:basedOn w:val="DefaultParagraphFont"/>
    <w:link w:val="Heading1"/>
    <w:uiPriority w:val="9"/>
    <w:rsid w:val="005A6B45"/>
    <w:rPr>
      <w:rFonts w:ascii="Times New Roman" w:eastAsia="Times New Roman" w:hAnsi="Times New Roman" w:cs="Times New Roman"/>
      <w:b/>
      <w:bCs/>
      <w:kern w:val="36"/>
      <w:sz w:val="48"/>
      <w:szCs w:val="48"/>
      <w:lang w:eastAsia="de-DE"/>
    </w:rPr>
  </w:style>
  <w:style w:type="character" w:styleId="FollowedHyperlink">
    <w:name w:val="FollowedHyperlink"/>
    <w:basedOn w:val="DefaultParagraphFont"/>
    <w:uiPriority w:val="99"/>
    <w:semiHidden/>
    <w:unhideWhenUsed/>
    <w:rsid w:val="0011289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447386">
      <w:bodyDiv w:val="1"/>
      <w:marLeft w:val="0"/>
      <w:marRight w:val="0"/>
      <w:marTop w:val="0"/>
      <w:marBottom w:val="0"/>
      <w:divBdr>
        <w:top w:val="none" w:sz="0" w:space="0" w:color="auto"/>
        <w:left w:val="none" w:sz="0" w:space="0" w:color="auto"/>
        <w:bottom w:val="none" w:sz="0" w:space="0" w:color="auto"/>
        <w:right w:val="none" w:sz="0" w:space="0" w:color="auto"/>
      </w:divBdr>
    </w:div>
    <w:div w:id="166217034">
      <w:bodyDiv w:val="1"/>
      <w:marLeft w:val="0"/>
      <w:marRight w:val="0"/>
      <w:marTop w:val="0"/>
      <w:marBottom w:val="0"/>
      <w:divBdr>
        <w:top w:val="none" w:sz="0" w:space="0" w:color="auto"/>
        <w:left w:val="none" w:sz="0" w:space="0" w:color="auto"/>
        <w:bottom w:val="none" w:sz="0" w:space="0" w:color="auto"/>
        <w:right w:val="none" w:sz="0" w:space="0" w:color="auto"/>
      </w:divBdr>
    </w:div>
    <w:div w:id="210922467">
      <w:bodyDiv w:val="1"/>
      <w:marLeft w:val="0"/>
      <w:marRight w:val="0"/>
      <w:marTop w:val="0"/>
      <w:marBottom w:val="0"/>
      <w:divBdr>
        <w:top w:val="none" w:sz="0" w:space="0" w:color="auto"/>
        <w:left w:val="none" w:sz="0" w:space="0" w:color="auto"/>
        <w:bottom w:val="none" w:sz="0" w:space="0" w:color="auto"/>
        <w:right w:val="none" w:sz="0" w:space="0" w:color="auto"/>
      </w:divBdr>
    </w:div>
    <w:div w:id="253441277">
      <w:bodyDiv w:val="1"/>
      <w:marLeft w:val="0"/>
      <w:marRight w:val="0"/>
      <w:marTop w:val="0"/>
      <w:marBottom w:val="0"/>
      <w:divBdr>
        <w:top w:val="none" w:sz="0" w:space="0" w:color="auto"/>
        <w:left w:val="none" w:sz="0" w:space="0" w:color="auto"/>
        <w:bottom w:val="none" w:sz="0" w:space="0" w:color="auto"/>
        <w:right w:val="none" w:sz="0" w:space="0" w:color="auto"/>
      </w:divBdr>
    </w:div>
    <w:div w:id="324627465">
      <w:bodyDiv w:val="1"/>
      <w:marLeft w:val="0"/>
      <w:marRight w:val="0"/>
      <w:marTop w:val="0"/>
      <w:marBottom w:val="0"/>
      <w:divBdr>
        <w:top w:val="none" w:sz="0" w:space="0" w:color="auto"/>
        <w:left w:val="none" w:sz="0" w:space="0" w:color="auto"/>
        <w:bottom w:val="none" w:sz="0" w:space="0" w:color="auto"/>
        <w:right w:val="none" w:sz="0" w:space="0" w:color="auto"/>
      </w:divBdr>
      <w:divsChild>
        <w:div w:id="4882508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28824705">
      <w:bodyDiv w:val="1"/>
      <w:marLeft w:val="0"/>
      <w:marRight w:val="0"/>
      <w:marTop w:val="0"/>
      <w:marBottom w:val="0"/>
      <w:divBdr>
        <w:top w:val="none" w:sz="0" w:space="0" w:color="auto"/>
        <w:left w:val="none" w:sz="0" w:space="0" w:color="auto"/>
        <w:bottom w:val="none" w:sz="0" w:space="0" w:color="auto"/>
        <w:right w:val="none" w:sz="0" w:space="0" w:color="auto"/>
      </w:divBdr>
    </w:div>
    <w:div w:id="425541152">
      <w:bodyDiv w:val="1"/>
      <w:marLeft w:val="0"/>
      <w:marRight w:val="0"/>
      <w:marTop w:val="0"/>
      <w:marBottom w:val="0"/>
      <w:divBdr>
        <w:top w:val="none" w:sz="0" w:space="0" w:color="auto"/>
        <w:left w:val="none" w:sz="0" w:space="0" w:color="auto"/>
        <w:bottom w:val="none" w:sz="0" w:space="0" w:color="auto"/>
        <w:right w:val="none" w:sz="0" w:space="0" w:color="auto"/>
      </w:divBdr>
    </w:div>
    <w:div w:id="608005787">
      <w:bodyDiv w:val="1"/>
      <w:marLeft w:val="0"/>
      <w:marRight w:val="0"/>
      <w:marTop w:val="0"/>
      <w:marBottom w:val="0"/>
      <w:divBdr>
        <w:top w:val="none" w:sz="0" w:space="0" w:color="auto"/>
        <w:left w:val="none" w:sz="0" w:space="0" w:color="auto"/>
        <w:bottom w:val="none" w:sz="0" w:space="0" w:color="auto"/>
        <w:right w:val="none" w:sz="0" w:space="0" w:color="auto"/>
      </w:divBdr>
    </w:div>
    <w:div w:id="676689543">
      <w:bodyDiv w:val="1"/>
      <w:marLeft w:val="0"/>
      <w:marRight w:val="0"/>
      <w:marTop w:val="0"/>
      <w:marBottom w:val="0"/>
      <w:divBdr>
        <w:top w:val="none" w:sz="0" w:space="0" w:color="auto"/>
        <w:left w:val="none" w:sz="0" w:space="0" w:color="auto"/>
        <w:bottom w:val="none" w:sz="0" w:space="0" w:color="auto"/>
        <w:right w:val="none" w:sz="0" w:space="0" w:color="auto"/>
      </w:divBdr>
    </w:div>
    <w:div w:id="703402784">
      <w:bodyDiv w:val="1"/>
      <w:marLeft w:val="0"/>
      <w:marRight w:val="0"/>
      <w:marTop w:val="0"/>
      <w:marBottom w:val="0"/>
      <w:divBdr>
        <w:top w:val="none" w:sz="0" w:space="0" w:color="auto"/>
        <w:left w:val="none" w:sz="0" w:space="0" w:color="auto"/>
        <w:bottom w:val="none" w:sz="0" w:space="0" w:color="auto"/>
        <w:right w:val="none" w:sz="0" w:space="0" w:color="auto"/>
      </w:divBdr>
    </w:div>
    <w:div w:id="703871625">
      <w:bodyDiv w:val="1"/>
      <w:marLeft w:val="0"/>
      <w:marRight w:val="0"/>
      <w:marTop w:val="0"/>
      <w:marBottom w:val="0"/>
      <w:divBdr>
        <w:top w:val="none" w:sz="0" w:space="0" w:color="auto"/>
        <w:left w:val="none" w:sz="0" w:space="0" w:color="auto"/>
        <w:bottom w:val="none" w:sz="0" w:space="0" w:color="auto"/>
        <w:right w:val="none" w:sz="0" w:space="0" w:color="auto"/>
      </w:divBdr>
    </w:div>
    <w:div w:id="741828969">
      <w:bodyDiv w:val="1"/>
      <w:marLeft w:val="0"/>
      <w:marRight w:val="0"/>
      <w:marTop w:val="0"/>
      <w:marBottom w:val="0"/>
      <w:divBdr>
        <w:top w:val="none" w:sz="0" w:space="0" w:color="auto"/>
        <w:left w:val="none" w:sz="0" w:space="0" w:color="auto"/>
        <w:bottom w:val="none" w:sz="0" w:space="0" w:color="auto"/>
        <w:right w:val="none" w:sz="0" w:space="0" w:color="auto"/>
      </w:divBdr>
    </w:div>
    <w:div w:id="827597914">
      <w:bodyDiv w:val="1"/>
      <w:marLeft w:val="0"/>
      <w:marRight w:val="0"/>
      <w:marTop w:val="0"/>
      <w:marBottom w:val="0"/>
      <w:divBdr>
        <w:top w:val="none" w:sz="0" w:space="0" w:color="auto"/>
        <w:left w:val="none" w:sz="0" w:space="0" w:color="auto"/>
        <w:bottom w:val="none" w:sz="0" w:space="0" w:color="auto"/>
        <w:right w:val="none" w:sz="0" w:space="0" w:color="auto"/>
      </w:divBdr>
    </w:div>
    <w:div w:id="842667852">
      <w:bodyDiv w:val="1"/>
      <w:marLeft w:val="0"/>
      <w:marRight w:val="0"/>
      <w:marTop w:val="0"/>
      <w:marBottom w:val="0"/>
      <w:divBdr>
        <w:top w:val="none" w:sz="0" w:space="0" w:color="auto"/>
        <w:left w:val="none" w:sz="0" w:space="0" w:color="auto"/>
        <w:bottom w:val="none" w:sz="0" w:space="0" w:color="auto"/>
        <w:right w:val="none" w:sz="0" w:space="0" w:color="auto"/>
      </w:divBdr>
    </w:div>
    <w:div w:id="893082010">
      <w:bodyDiv w:val="1"/>
      <w:marLeft w:val="0"/>
      <w:marRight w:val="0"/>
      <w:marTop w:val="0"/>
      <w:marBottom w:val="0"/>
      <w:divBdr>
        <w:top w:val="none" w:sz="0" w:space="0" w:color="auto"/>
        <w:left w:val="none" w:sz="0" w:space="0" w:color="auto"/>
        <w:bottom w:val="none" w:sz="0" w:space="0" w:color="auto"/>
        <w:right w:val="none" w:sz="0" w:space="0" w:color="auto"/>
      </w:divBdr>
    </w:div>
    <w:div w:id="940643060">
      <w:bodyDiv w:val="1"/>
      <w:marLeft w:val="0"/>
      <w:marRight w:val="0"/>
      <w:marTop w:val="0"/>
      <w:marBottom w:val="0"/>
      <w:divBdr>
        <w:top w:val="none" w:sz="0" w:space="0" w:color="auto"/>
        <w:left w:val="none" w:sz="0" w:space="0" w:color="auto"/>
        <w:bottom w:val="none" w:sz="0" w:space="0" w:color="auto"/>
        <w:right w:val="none" w:sz="0" w:space="0" w:color="auto"/>
      </w:divBdr>
    </w:div>
    <w:div w:id="1010177748">
      <w:bodyDiv w:val="1"/>
      <w:marLeft w:val="0"/>
      <w:marRight w:val="0"/>
      <w:marTop w:val="0"/>
      <w:marBottom w:val="0"/>
      <w:divBdr>
        <w:top w:val="none" w:sz="0" w:space="0" w:color="auto"/>
        <w:left w:val="none" w:sz="0" w:space="0" w:color="auto"/>
        <w:bottom w:val="none" w:sz="0" w:space="0" w:color="auto"/>
        <w:right w:val="none" w:sz="0" w:space="0" w:color="auto"/>
      </w:divBdr>
    </w:div>
    <w:div w:id="1031802660">
      <w:bodyDiv w:val="1"/>
      <w:marLeft w:val="0"/>
      <w:marRight w:val="0"/>
      <w:marTop w:val="0"/>
      <w:marBottom w:val="0"/>
      <w:divBdr>
        <w:top w:val="none" w:sz="0" w:space="0" w:color="auto"/>
        <w:left w:val="none" w:sz="0" w:space="0" w:color="auto"/>
        <w:bottom w:val="none" w:sz="0" w:space="0" w:color="auto"/>
        <w:right w:val="none" w:sz="0" w:space="0" w:color="auto"/>
      </w:divBdr>
    </w:div>
    <w:div w:id="1036084801">
      <w:bodyDiv w:val="1"/>
      <w:marLeft w:val="0"/>
      <w:marRight w:val="0"/>
      <w:marTop w:val="0"/>
      <w:marBottom w:val="0"/>
      <w:divBdr>
        <w:top w:val="none" w:sz="0" w:space="0" w:color="auto"/>
        <w:left w:val="none" w:sz="0" w:space="0" w:color="auto"/>
        <w:bottom w:val="none" w:sz="0" w:space="0" w:color="auto"/>
        <w:right w:val="none" w:sz="0" w:space="0" w:color="auto"/>
      </w:divBdr>
    </w:div>
    <w:div w:id="1176925188">
      <w:bodyDiv w:val="1"/>
      <w:marLeft w:val="0"/>
      <w:marRight w:val="0"/>
      <w:marTop w:val="0"/>
      <w:marBottom w:val="0"/>
      <w:divBdr>
        <w:top w:val="none" w:sz="0" w:space="0" w:color="auto"/>
        <w:left w:val="none" w:sz="0" w:space="0" w:color="auto"/>
        <w:bottom w:val="none" w:sz="0" w:space="0" w:color="auto"/>
        <w:right w:val="none" w:sz="0" w:space="0" w:color="auto"/>
      </w:divBdr>
    </w:div>
    <w:div w:id="1192500174">
      <w:bodyDiv w:val="1"/>
      <w:marLeft w:val="0"/>
      <w:marRight w:val="0"/>
      <w:marTop w:val="0"/>
      <w:marBottom w:val="0"/>
      <w:divBdr>
        <w:top w:val="none" w:sz="0" w:space="0" w:color="auto"/>
        <w:left w:val="none" w:sz="0" w:space="0" w:color="auto"/>
        <w:bottom w:val="none" w:sz="0" w:space="0" w:color="auto"/>
        <w:right w:val="none" w:sz="0" w:space="0" w:color="auto"/>
      </w:divBdr>
    </w:div>
    <w:div w:id="1239561580">
      <w:bodyDiv w:val="1"/>
      <w:marLeft w:val="0"/>
      <w:marRight w:val="0"/>
      <w:marTop w:val="0"/>
      <w:marBottom w:val="0"/>
      <w:divBdr>
        <w:top w:val="none" w:sz="0" w:space="0" w:color="auto"/>
        <w:left w:val="none" w:sz="0" w:space="0" w:color="auto"/>
        <w:bottom w:val="none" w:sz="0" w:space="0" w:color="auto"/>
        <w:right w:val="none" w:sz="0" w:space="0" w:color="auto"/>
      </w:divBdr>
    </w:div>
    <w:div w:id="1322585301">
      <w:bodyDiv w:val="1"/>
      <w:marLeft w:val="0"/>
      <w:marRight w:val="0"/>
      <w:marTop w:val="0"/>
      <w:marBottom w:val="0"/>
      <w:divBdr>
        <w:top w:val="none" w:sz="0" w:space="0" w:color="auto"/>
        <w:left w:val="none" w:sz="0" w:space="0" w:color="auto"/>
        <w:bottom w:val="none" w:sz="0" w:space="0" w:color="auto"/>
        <w:right w:val="none" w:sz="0" w:space="0" w:color="auto"/>
      </w:divBdr>
    </w:div>
    <w:div w:id="1339697192">
      <w:bodyDiv w:val="1"/>
      <w:marLeft w:val="0"/>
      <w:marRight w:val="0"/>
      <w:marTop w:val="0"/>
      <w:marBottom w:val="0"/>
      <w:divBdr>
        <w:top w:val="none" w:sz="0" w:space="0" w:color="auto"/>
        <w:left w:val="none" w:sz="0" w:space="0" w:color="auto"/>
        <w:bottom w:val="none" w:sz="0" w:space="0" w:color="auto"/>
        <w:right w:val="none" w:sz="0" w:space="0" w:color="auto"/>
      </w:divBdr>
    </w:div>
    <w:div w:id="1345933549">
      <w:bodyDiv w:val="1"/>
      <w:marLeft w:val="0"/>
      <w:marRight w:val="0"/>
      <w:marTop w:val="0"/>
      <w:marBottom w:val="0"/>
      <w:divBdr>
        <w:top w:val="none" w:sz="0" w:space="0" w:color="auto"/>
        <w:left w:val="none" w:sz="0" w:space="0" w:color="auto"/>
        <w:bottom w:val="none" w:sz="0" w:space="0" w:color="auto"/>
        <w:right w:val="none" w:sz="0" w:space="0" w:color="auto"/>
      </w:divBdr>
    </w:div>
    <w:div w:id="1347438346">
      <w:bodyDiv w:val="1"/>
      <w:marLeft w:val="0"/>
      <w:marRight w:val="0"/>
      <w:marTop w:val="0"/>
      <w:marBottom w:val="0"/>
      <w:divBdr>
        <w:top w:val="none" w:sz="0" w:space="0" w:color="auto"/>
        <w:left w:val="none" w:sz="0" w:space="0" w:color="auto"/>
        <w:bottom w:val="none" w:sz="0" w:space="0" w:color="auto"/>
        <w:right w:val="none" w:sz="0" w:space="0" w:color="auto"/>
      </w:divBdr>
    </w:div>
    <w:div w:id="1369986284">
      <w:bodyDiv w:val="1"/>
      <w:marLeft w:val="0"/>
      <w:marRight w:val="0"/>
      <w:marTop w:val="0"/>
      <w:marBottom w:val="0"/>
      <w:divBdr>
        <w:top w:val="none" w:sz="0" w:space="0" w:color="auto"/>
        <w:left w:val="none" w:sz="0" w:space="0" w:color="auto"/>
        <w:bottom w:val="none" w:sz="0" w:space="0" w:color="auto"/>
        <w:right w:val="none" w:sz="0" w:space="0" w:color="auto"/>
      </w:divBdr>
    </w:div>
    <w:div w:id="1389114518">
      <w:bodyDiv w:val="1"/>
      <w:marLeft w:val="0"/>
      <w:marRight w:val="0"/>
      <w:marTop w:val="0"/>
      <w:marBottom w:val="0"/>
      <w:divBdr>
        <w:top w:val="none" w:sz="0" w:space="0" w:color="auto"/>
        <w:left w:val="none" w:sz="0" w:space="0" w:color="auto"/>
        <w:bottom w:val="none" w:sz="0" w:space="0" w:color="auto"/>
        <w:right w:val="none" w:sz="0" w:space="0" w:color="auto"/>
      </w:divBdr>
    </w:div>
    <w:div w:id="1393649752">
      <w:bodyDiv w:val="1"/>
      <w:marLeft w:val="0"/>
      <w:marRight w:val="0"/>
      <w:marTop w:val="0"/>
      <w:marBottom w:val="0"/>
      <w:divBdr>
        <w:top w:val="none" w:sz="0" w:space="0" w:color="auto"/>
        <w:left w:val="none" w:sz="0" w:space="0" w:color="auto"/>
        <w:bottom w:val="none" w:sz="0" w:space="0" w:color="auto"/>
        <w:right w:val="none" w:sz="0" w:space="0" w:color="auto"/>
      </w:divBdr>
    </w:div>
    <w:div w:id="1399863589">
      <w:bodyDiv w:val="1"/>
      <w:marLeft w:val="0"/>
      <w:marRight w:val="0"/>
      <w:marTop w:val="0"/>
      <w:marBottom w:val="0"/>
      <w:divBdr>
        <w:top w:val="none" w:sz="0" w:space="0" w:color="auto"/>
        <w:left w:val="none" w:sz="0" w:space="0" w:color="auto"/>
        <w:bottom w:val="none" w:sz="0" w:space="0" w:color="auto"/>
        <w:right w:val="none" w:sz="0" w:space="0" w:color="auto"/>
      </w:divBdr>
    </w:div>
    <w:div w:id="1440685071">
      <w:bodyDiv w:val="1"/>
      <w:marLeft w:val="0"/>
      <w:marRight w:val="0"/>
      <w:marTop w:val="0"/>
      <w:marBottom w:val="0"/>
      <w:divBdr>
        <w:top w:val="none" w:sz="0" w:space="0" w:color="auto"/>
        <w:left w:val="none" w:sz="0" w:space="0" w:color="auto"/>
        <w:bottom w:val="none" w:sz="0" w:space="0" w:color="auto"/>
        <w:right w:val="none" w:sz="0" w:space="0" w:color="auto"/>
      </w:divBdr>
    </w:div>
    <w:div w:id="1449469372">
      <w:bodyDiv w:val="1"/>
      <w:marLeft w:val="0"/>
      <w:marRight w:val="0"/>
      <w:marTop w:val="0"/>
      <w:marBottom w:val="0"/>
      <w:divBdr>
        <w:top w:val="none" w:sz="0" w:space="0" w:color="auto"/>
        <w:left w:val="none" w:sz="0" w:space="0" w:color="auto"/>
        <w:bottom w:val="none" w:sz="0" w:space="0" w:color="auto"/>
        <w:right w:val="none" w:sz="0" w:space="0" w:color="auto"/>
      </w:divBdr>
    </w:div>
    <w:div w:id="1700202399">
      <w:bodyDiv w:val="1"/>
      <w:marLeft w:val="0"/>
      <w:marRight w:val="0"/>
      <w:marTop w:val="0"/>
      <w:marBottom w:val="0"/>
      <w:divBdr>
        <w:top w:val="none" w:sz="0" w:space="0" w:color="auto"/>
        <w:left w:val="none" w:sz="0" w:space="0" w:color="auto"/>
        <w:bottom w:val="none" w:sz="0" w:space="0" w:color="auto"/>
        <w:right w:val="none" w:sz="0" w:space="0" w:color="auto"/>
      </w:divBdr>
    </w:div>
    <w:div w:id="1700348827">
      <w:bodyDiv w:val="1"/>
      <w:marLeft w:val="0"/>
      <w:marRight w:val="0"/>
      <w:marTop w:val="0"/>
      <w:marBottom w:val="0"/>
      <w:divBdr>
        <w:top w:val="none" w:sz="0" w:space="0" w:color="auto"/>
        <w:left w:val="none" w:sz="0" w:space="0" w:color="auto"/>
        <w:bottom w:val="none" w:sz="0" w:space="0" w:color="auto"/>
        <w:right w:val="none" w:sz="0" w:space="0" w:color="auto"/>
      </w:divBdr>
    </w:div>
    <w:div w:id="1802310131">
      <w:bodyDiv w:val="1"/>
      <w:marLeft w:val="0"/>
      <w:marRight w:val="0"/>
      <w:marTop w:val="0"/>
      <w:marBottom w:val="0"/>
      <w:divBdr>
        <w:top w:val="none" w:sz="0" w:space="0" w:color="auto"/>
        <w:left w:val="none" w:sz="0" w:space="0" w:color="auto"/>
        <w:bottom w:val="none" w:sz="0" w:space="0" w:color="auto"/>
        <w:right w:val="none" w:sz="0" w:space="0" w:color="auto"/>
      </w:divBdr>
      <w:divsChild>
        <w:div w:id="491481646">
          <w:marLeft w:val="0"/>
          <w:marRight w:val="0"/>
          <w:marTop w:val="0"/>
          <w:marBottom w:val="0"/>
          <w:divBdr>
            <w:top w:val="none" w:sz="0" w:space="0" w:color="auto"/>
            <w:left w:val="none" w:sz="0" w:space="0" w:color="auto"/>
            <w:bottom w:val="none" w:sz="0" w:space="0" w:color="auto"/>
            <w:right w:val="none" w:sz="0" w:space="0" w:color="auto"/>
          </w:divBdr>
        </w:div>
        <w:div w:id="432045877">
          <w:marLeft w:val="0"/>
          <w:marRight w:val="0"/>
          <w:marTop w:val="0"/>
          <w:marBottom w:val="0"/>
          <w:divBdr>
            <w:top w:val="none" w:sz="0" w:space="0" w:color="auto"/>
            <w:left w:val="none" w:sz="0" w:space="0" w:color="auto"/>
            <w:bottom w:val="none" w:sz="0" w:space="0" w:color="auto"/>
            <w:right w:val="none" w:sz="0" w:space="0" w:color="auto"/>
          </w:divBdr>
        </w:div>
        <w:div w:id="1181311494">
          <w:marLeft w:val="0"/>
          <w:marRight w:val="0"/>
          <w:marTop w:val="0"/>
          <w:marBottom w:val="0"/>
          <w:divBdr>
            <w:top w:val="none" w:sz="0" w:space="0" w:color="auto"/>
            <w:left w:val="none" w:sz="0" w:space="0" w:color="auto"/>
            <w:bottom w:val="none" w:sz="0" w:space="0" w:color="auto"/>
            <w:right w:val="none" w:sz="0" w:space="0" w:color="auto"/>
          </w:divBdr>
        </w:div>
        <w:div w:id="813255717">
          <w:marLeft w:val="0"/>
          <w:marRight w:val="0"/>
          <w:marTop w:val="0"/>
          <w:marBottom w:val="0"/>
          <w:divBdr>
            <w:top w:val="none" w:sz="0" w:space="0" w:color="auto"/>
            <w:left w:val="none" w:sz="0" w:space="0" w:color="auto"/>
            <w:bottom w:val="none" w:sz="0" w:space="0" w:color="auto"/>
            <w:right w:val="none" w:sz="0" w:space="0" w:color="auto"/>
          </w:divBdr>
        </w:div>
        <w:div w:id="1034767010">
          <w:marLeft w:val="0"/>
          <w:marRight w:val="0"/>
          <w:marTop w:val="0"/>
          <w:marBottom w:val="0"/>
          <w:divBdr>
            <w:top w:val="none" w:sz="0" w:space="0" w:color="auto"/>
            <w:left w:val="none" w:sz="0" w:space="0" w:color="auto"/>
            <w:bottom w:val="none" w:sz="0" w:space="0" w:color="auto"/>
            <w:right w:val="none" w:sz="0" w:space="0" w:color="auto"/>
          </w:divBdr>
        </w:div>
        <w:div w:id="1127745470">
          <w:marLeft w:val="0"/>
          <w:marRight w:val="0"/>
          <w:marTop w:val="0"/>
          <w:marBottom w:val="0"/>
          <w:divBdr>
            <w:top w:val="none" w:sz="0" w:space="0" w:color="auto"/>
            <w:left w:val="none" w:sz="0" w:space="0" w:color="auto"/>
            <w:bottom w:val="none" w:sz="0" w:space="0" w:color="auto"/>
            <w:right w:val="none" w:sz="0" w:space="0" w:color="auto"/>
          </w:divBdr>
        </w:div>
        <w:div w:id="242574386">
          <w:marLeft w:val="0"/>
          <w:marRight w:val="0"/>
          <w:marTop w:val="0"/>
          <w:marBottom w:val="0"/>
          <w:divBdr>
            <w:top w:val="none" w:sz="0" w:space="0" w:color="auto"/>
            <w:left w:val="none" w:sz="0" w:space="0" w:color="auto"/>
            <w:bottom w:val="none" w:sz="0" w:space="0" w:color="auto"/>
            <w:right w:val="none" w:sz="0" w:space="0" w:color="auto"/>
          </w:divBdr>
        </w:div>
      </w:divsChild>
    </w:div>
    <w:div w:id="1834030378">
      <w:bodyDiv w:val="1"/>
      <w:marLeft w:val="0"/>
      <w:marRight w:val="0"/>
      <w:marTop w:val="0"/>
      <w:marBottom w:val="0"/>
      <w:divBdr>
        <w:top w:val="none" w:sz="0" w:space="0" w:color="auto"/>
        <w:left w:val="none" w:sz="0" w:space="0" w:color="auto"/>
        <w:bottom w:val="none" w:sz="0" w:space="0" w:color="auto"/>
        <w:right w:val="none" w:sz="0" w:space="0" w:color="auto"/>
      </w:divBdr>
    </w:div>
    <w:div w:id="1851984072">
      <w:bodyDiv w:val="1"/>
      <w:marLeft w:val="0"/>
      <w:marRight w:val="0"/>
      <w:marTop w:val="0"/>
      <w:marBottom w:val="0"/>
      <w:divBdr>
        <w:top w:val="none" w:sz="0" w:space="0" w:color="auto"/>
        <w:left w:val="none" w:sz="0" w:space="0" w:color="auto"/>
        <w:bottom w:val="none" w:sz="0" w:space="0" w:color="auto"/>
        <w:right w:val="none" w:sz="0" w:space="0" w:color="auto"/>
      </w:divBdr>
    </w:div>
    <w:div w:id="1864785220">
      <w:bodyDiv w:val="1"/>
      <w:marLeft w:val="0"/>
      <w:marRight w:val="0"/>
      <w:marTop w:val="0"/>
      <w:marBottom w:val="0"/>
      <w:divBdr>
        <w:top w:val="none" w:sz="0" w:space="0" w:color="auto"/>
        <w:left w:val="none" w:sz="0" w:space="0" w:color="auto"/>
        <w:bottom w:val="none" w:sz="0" w:space="0" w:color="auto"/>
        <w:right w:val="none" w:sz="0" w:space="0" w:color="auto"/>
      </w:divBdr>
    </w:div>
    <w:div w:id="1989548394">
      <w:bodyDiv w:val="1"/>
      <w:marLeft w:val="0"/>
      <w:marRight w:val="0"/>
      <w:marTop w:val="0"/>
      <w:marBottom w:val="0"/>
      <w:divBdr>
        <w:top w:val="none" w:sz="0" w:space="0" w:color="auto"/>
        <w:left w:val="none" w:sz="0" w:space="0" w:color="auto"/>
        <w:bottom w:val="none" w:sz="0" w:space="0" w:color="auto"/>
        <w:right w:val="none" w:sz="0" w:space="0" w:color="auto"/>
      </w:divBdr>
    </w:div>
    <w:div w:id="2002922601">
      <w:bodyDiv w:val="1"/>
      <w:marLeft w:val="0"/>
      <w:marRight w:val="0"/>
      <w:marTop w:val="0"/>
      <w:marBottom w:val="0"/>
      <w:divBdr>
        <w:top w:val="none" w:sz="0" w:space="0" w:color="auto"/>
        <w:left w:val="none" w:sz="0" w:space="0" w:color="auto"/>
        <w:bottom w:val="none" w:sz="0" w:space="0" w:color="auto"/>
        <w:right w:val="none" w:sz="0" w:space="0" w:color="auto"/>
      </w:divBdr>
    </w:div>
    <w:div w:id="2037583869">
      <w:bodyDiv w:val="1"/>
      <w:marLeft w:val="0"/>
      <w:marRight w:val="0"/>
      <w:marTop w:val="0"/>
      <w:marBottom w:val="0"/>
      <w:divBdr>
        <w:top w:val="none" w:sz="0" w:space="0" w:color="auto"/>
        <w:left w:val="none" w:sz="0" w:space="0" w:color="auto"/>
        <w:bottom w:val="none" w:sz="0" w:space="0" w:color="auto"/>
        <w:right w:val="none" w:sz="0" w:space="0" w:color="auto"/>
      </w:divBdr>
    </w:div>
    <w:div w:id="2041589413">
      <w:bodyDiv w:val="1"/>
      <w:marLeft w:val="0"/>
      <w:marRight w:val="0"/>
      <w:marTop w:val="0"/>
      <w:marBottom w:val="0"/>
      <w:divBdr>
        <w:top w:val="none" w:sz="0" w:space="0" w:color="auto"/>
        <w:left w:val="none" w:sz="0" w:space="0" w:color="auto"/>
        <w:bottom w:val="none" w:sz="0" w:space="0" w:color="auto"/>
        <w:right w:val="none" w:sz="0" w:space="0" w:color="auto"/>
      </w:divBdr>
    </w:div>
    <w:div w:id="2059932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yptotax.io/en-us/" TargetMode="External"/><Relationship Id="rId13" Type="http://schemas.openxmlformats.org/officeDocument/2006/relationships/hyperlink" Target="http://www.venionaire.co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lockpit.io/" TargetMode="External"/><Relationship Id="rId12" Type="http://schemas.openxmlformats.org/officeDocument/2006/relationships/hyperlink" Target="http://www.cryptotax.io/en-u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lockpit.io" TargetMode="External"/><Relationship Id="rId5" Type="http://schemas.openxmlformats.org/officeDocument/2006/relationships/footnotes" Target="footnotes.xml"/><Relationship Id="rId15" Type="http://schemas.openxmlformats.org/officeDocument/2006/relationships/hyperlink" Target="http://www.skyrocketx.com/" TargetMode="External"/><Relationship Id="rId10" Type="http://schemas.openxmlformats.org/officeDocument/2006/relationships/hyperlink" Target="http://www.kryptosteuerguide.com/" TargetMode="External"/><Relationship Id="rId4" Type="http://schemas.openxmlformats.org/officeDocument/2006/relationships/webSettings" Target="webSettings.xml"/><Relationship Id="rId9" Type="http://schemas.openxmlformats.org/officeDocument/2006/relationships/hyperlink" Target="https://www.europarl.europa.eu/RegData/etudes/STUD/2020/648779/IPOL_STU(2020)648779_EN.pdf" TargetMode="External"/><Relationship Id="rId14" Type="http://schemas.openxmlformats.org/officeDocument/2006/relationships/hyperlink" Target="mailto:karol@skyrocketx.com"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mailto:karol@skyrocketx.com" TargetMode="External"/><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hyperlink" Target="http://www.skyrocketx.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3</Pages>
  <Words>1333</Words>
  <Characters>7604</Characters>
  <Application>Microsoft Office Word</Application>
  <DocSecurity>0</DocSecurity>
  <Lines>63</Lines>
  <Paragraphs>17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8920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 Nuhn</dc:creator>
  <cp:keywords/>
  <dc:description/>
  <cp:lastModifiedBy>Karol Nuhn</cp:lastModifiedBy>
  <cp:revision>7</cp:revision>
  <cp:lastPrinted>2020-01-09T15:27:00Z</cp:lastPrinted>
  <dcterms:created xsi:type="dcterms:W3CDTF">2020-09-07T10:00:00Z</dcterms:created>
  <dcterms:modified xsi:type="dcterms:W3CDTF">2020-09-07T14:34:00Z</dcterms:modified>
</cp:coreProperties>
</file>