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78A" w:rsidRPr="0061478A" w:rsidRDefault="0061478A" w:rsidP="0061478A">
      <w:pPr>
        <w:spacing w:after="120"/>
        <w:outlineLvl w:val="0"/>
        <w:rPr>
          <w:rFonts w:ascii="Calibri" w:eastAsia="Times New Roman" w:hAnsi="Calibri" w:cs="Calibri"/>
          <w:bCs/>
          <w:kern w:val="36"/>
          <w:sz w:val="20"/>
          <w:szCs w:val="22"/>
          <w:lang w:eastAsia="de-DE"/>
        </w:rPr>
      </w:pPr>
      <w:r w:rsidRPr="0061478A">
        <w:rPr>
          <w:rFonts w:ascii="Calibri" w:eastAsia="Times New Roman" w:hAnsi="Calibri" w:cs="Calibri"/>
          <w:bCs/>
          <w:kern w:val="36"/>
          <w:sz w:val="20"/>
          <w:szCs w:val="22"/>
          <w:lang w:eastAsia="de-DE"/>
        </w:rPr>
        <w:t>Presseinformation vom 3. Oktober 2019</w:t>
      </w:r>
    </w:p>
    <w:p w:rsidR="0061478A" w:rsidRPr="0061478A" w:rsidRDefault="0061478A" w:rsidP="0061478A">
      <w:pPr>
        <w:spacing w:after="120"/>
        <w:outlineLvl w:val="0"/>
        <w:rPr>
          <w:rFonts w:ascii="Calibri" w:eastAsia="Times New Roman" w:hAnsi="Calibri" w:cs="Calibri"/>
          <w:b/>
          <w:bCs/>
          <w:kern w:val="36"/>
          <w:sz w:val="22"/>
          <w:szCs w:val="22"/>
          <w:lang w:eastAsia="de-DE"/>
        </w:rPr>
      </w:pPr>
    </w:p>
    <w:p w:rsidR="00E74CBD" w:rsidRPr="0061478A" w:rsidRDefault="0061478A" w:rsidP="0061478A">
      <w:pPr>
        <w:rPr>
          <w:rFonts w:ascii="Calibri" w:eastAsia="Times New Roman" w:hAnsi="Calibri" w:cs="Calibri"/>
          <w:b/>
          <w:bCs/>
          <w:kern w:val="36"/>
          <w:sz w:val="22"/>
          <w:szCs w:val="22"/>
          <w:lang w:eastAsia="de-DE"/>
        </w:rPr>
      </w:pPr>
      <w:r>
        <w:rPr>
          <w:rFonts w:ascii="Calibri" w:eastAsia="Times New Roman" w:hAnsi="Calibri" w:cs="Calibri"/>
          <w:b/>
          <w:bCs/>
          <w:kern w:val="36"/>
          <w:sz w:val="22"/>
          <w:szCs w:val="22"/>
          <w:lang w:eastAsia="de-DE"/>
        </w:rPr>
        <w:t>Wirtschaft</w:t>
      </w:r>
      <w:r w:rsidRPr="0061478A">
        <w:rPr>
          <w:rFonts w:ascii="Calibri" w:eastAsia="Times New Roman" w:hAnsi="Calibri" w:cs="Calibri"/>
          <w:b/>
          <w:bCs/>
          <w:kern w:val="36"/>
          <w:sz w:val="22"/>
          <w:szCs w:val="22"/>
          <w:lang w:eastAsia="de-DE"/>
        </w:rPr>
        <w:t xml:space="preserve"> / Startup / SportsTech</w:t>
      </w:r>
    </w:p>
    <w:p w:rsidR="00E74CBD" w:rsidRPr="0061478A" w:rsidRDefault="00E74CBD" w:rsidP="0061478A">
      <w:pPr>
        <w:spacing w:after="120" w:line="288" w:lineRule="auto"/>
        <w:rPr>
          <w:rFonts w:ascii="Calibri" w:eastAsia="Times New Roman" w:hAnsi="Calibri" w:cs="Calibri"/>
          <w:b/>
          <w:sz w:val="36"/>
          <w:szCs w:val="36"/>
          <w:lang w:eastAsia="de-DE"/>
        </w:rPr>
      </w:pPr>
      <w:r w:rsidRPr="0061478A">
        <w:rPr>
          <w:rFonts w:ascii="Calibri" w:eastAsia="Times New Roman" w:hAnsi="Calibri" w:cs="Calibri"/>
          <w:b/>
          <w:sz w:val="36"/>
          <w:szCs w:val="36"/>
          <w:lang w:eastAsia="de-DE"/>
        </w:rPr>
        <w:t>European Super Angels Club holt führende SportsTech Startups nach Wien</w:t>
      </w:r>
    </w:p>
    <w:p w:rsidR="00E74CBD" w:rsidRPr="0061478A" w:rsidRDefault="00E74CBD" w:rsidP="0061478A">
      <w:pPr>
        <w:spacing w:after="120" w:line="288" w:lineRule="auto"/>
        <w:rPr>
          <w:rFonts w:eastAsia="Times New Roman" w:cs="Times New Roman"/>
          <w:b/>
          <w:szCs w:val="22"/>
          <w:lang w:eastAsia="de-DE"/>
        </w:rPr>
      </w:pPr>
      <w:r w:rsidRPr="0061478A">
        <w:rPr>
          <w:rFonts w:eastAsia="Times New Roman" w:cs="Times New Roman"/>
          <w:b/>
          <w:bCs/>
          <w:szCs w:val="22"/>
          <w:lang w:eastAsia="de-DE"/>
        </w:rPr>
        <w:t xml:space="preserve">Bereits zum siebten Mal veranstaltet das pan-europäische Investoren-Netzwerk European Super Angels Club seine europaweiten </w:t>
      </w:r>
      <w:proofErr w:type="spellStart"/>
      <w:r w:rsidRPr="0061478A">
        <w:rPr>
          <w:rFonts w:eastAsia="Times New Roman" w:cs="Times New Roman"/>
          <w:b/>
          <w:bCs/>
          <w:szCs w:val="22"/>
          <w:lang w:eastAsia="de-DE"/>
        </w:rPr>
        <w:t>Pitching</w:t>
      </w:r>
      <w:proofErr w:type="spellEnd"/>
      <w:r w:rsidRPr="0061478A">
        <w:rPr>
          <w:rFonts w:eastAsia="Times New Roman" w:cs="Times New Roman"/>
          <w:b/>
          <w:bCs/>
          <w:szCs w:val="22"/>
          <w:lang w:eastAsia="de-DE"/>
        </w:rPr>
        <w:t>-Wettbewerbe. Vorausgewählte Startups aus dem Bereich SportsTech treten in nationalen Wettbewerben an Startup-Hotspots in Schottland, Frankreich, Deutschland und der Schweiz gegeneinander an. Im Finale am 25. November im Park Hyatt Vienna wird unter den Gewinnern der nationalen Wettbewerbe der europäische SportsTech Champion gekürt.</w:t>
      </w:r>
    </w:p>
    <w:p w:rsidR="00E74CBD" w:rsidRPr="0061478A" w:rsidRDefault="00E74CBD" w:rsidP="0061478A">
      <w:pPr>
        <w:spacing w:after="120" w:line="288" w:lineRule="auto"/>
        <w:rPr>
          <w:rFonts w:eastAsia="Times New Roman" w:cs="Times New Roman"/>
          <w:sz w:val="22"/>
          <w:szCs w:val="22"/>
          <w:lang w:eastAsia="de-DE"/>
        </w:rPr>
      </w:pPr>
    </w:p>
    <w:p w:rsidR="00E74CBD" w:rsidRPr="0061478A" w:rsidRDefault="00E74CBD" w:rsidP="0061478A">
      <w:pPr>
        <w:spacing w:after="120" w:line="288" w:lineRule="auto"/>
        <w:rPr>
          <w:rFonts w:eastAsia="Times New Roman" w:cs="Times New Roman"/>
          <w:sz w:val="22"/>
          <w:szCs w:val="22"/>
          <w:lang w:eastAsia="de-DE"/>
        </w:rPr>
      </w:pPr>
      <w:r w:rsidRPr="0061478A">
        <w:rPr>
          <w:rFonts w:eastAsia="Times New Roman" w:cs="Times New Roman"/>
          <w:sz w:val="22"/>
          <w:szCs w:val="22"/>
          <w:lang w:eastAsia="de-DE"/>
        </w:rPr>
        <w:t xml:space="preserve">Wien | Diesen Herbst veranstaltet der European Super Angels Club die nunmehr siebten „Startup-Awards“, diesmal mit dem Fokus auf SportsTech. In den </w:t>
      </w:r>
      <w:proofErr w:type="spellStart"/>
      <w:r w:rsidRPr="0061478A">
        <w:rPr>
          <w:rFonts w:eastAsia="Times New Roman" w:cs="Times New Roman"/>
          <w:sz w:val="22"/>
          <w:szCs w:val="22"/>
          <w:lang w:eastAsia="de-DE"/>
        </w:rPr>
        <w:t>Pitching</w:t>
      </w:r>
      <w:proofErr w:type="spellEnd"/>
      <w:r w:rsidRPr="0061478A">
        <w:rPr>
          <w:rFonts w:eastAsia="Times New Roman" w:cs="Times New Roman"/>
          <w:sz w:val="22"/>
          <w:szCs w:val="22"/>
          <w:lang w:eastAsia="de-DE"/>
        </w:rPr>
        <w:t>-Wettbewerben in Schottland, Frankreich, Deutschland, der Schweiz und Österreich</w:t>
      </w:r>
      <w:bookmarkStart w:id="0" w:name="_GoBack"/>
      <w:bookmarkEnd w:id="0"/>
      <w:r w:rsidRPr="0061478A">
        <w:rPr>
          <w:rFonts w:eastAsia="Times New Roman" w:cs="Times New Roman"/>
          <w:sz w:val="22"/>
          <w:szCs w:val="22"/>
          <w:lang w:eastAsia="de-DE"/>
        </w:rPr>
        <w:t xml:space="preserve"> werden vorausgewählte Startups dem pan-europäischen Investorennetzwerk vorgestellt. </w:t>
      </w:r>
    </w:p>
    <w:p w:rsidR="00E74CBD" w:rsidRPr="0061478A" w:rsidRDefault="00E74CBD" w:rsidP="0061478A">
      <w:pPr>
        <w:spacing w:after="120" w:line="288" w:lineRule="auto"/>
        <w:rPr>
          <w:rFonts w:eastAsia="Times New Roman" w:cs="Times New Roman"/>
          <w:sz w:val="22"/>
          <w:szCs w:val="22"/>
          <w:lang w:eastAsia="de-DE"/>
        </w:rPr>
      </w:pPr>
      <w:r w:rsidRPr="0061478A">
        <w:rPr>
          <w:rFonts w:eastAsia="Times New Roman" w:cs="Times New Roman"/>
          <w:sz w:val="22"/>
          <w:szCs w:val="22"/>
          <w:lang w:eastAsia="de-DE"/>
        </w:rPr>
        <w:t>Bei den vergangenen „K.I.-Awards“ im Frühsommer setzte sich Sonja Mühling aus Deutschland mit Ihrer Firma </w:t>
      </w:r>
      <w:proofErr w:type="spellStart"/>
      <w:r w:rsidRPr="0061478A">
        <w:rPr>
          <w:rFonts w:eastAsia="Times New Roman" w:cs="Times New Roman"/>
          <w:sz w:val="22"/>
          <w:szCs w:val="22"/>
          <w:lang w:eastAsia="de-DE"/>
        </w:rPr>
        <w:t>Smartlane</w:t>
      </w:r>
      <w:proofErr w:type="spellEnd"/>
      <w:r w:rsidRPr="0061478A">
        <w:rPr>
          <w:rFonts w:eastAsia="Times New Roman" w:cs="Times New Roman"/>
          <w:sz w:val="22"/>
          <w:szCs w:val="22"/>
          <w:lang w:eastAsia="de-DE"/>
        </w:rPr>
        <w:t> durch. </w:t>
      </w:r>
      <w:proofErr w:type="spellStart"/>
      <w:r w:rsidRPr="0061478A">
        <w:rPr>
          <w:rFonts w:eastAsia="Times New Roman" w:cs="Times New Roman"/>
          <w:sz w:val="22"/>
          <w:szCs w:val="22"/>
          <w:lang w:eastAsia="de-DE"/>
        </w:rPr>
        <w:t>Smartlane</w:t>
      </w:r>
      <w:proofErr w:type="spellEnd"/>
      <w:r w:rsidRPr="0061478A">
        <w:rPr>
          <w:rFonts w:eastAsia="Times New Roman" w:cs="Times New Roman"/>
          <w:sz w:val="22"/>
          <w:szCs w:val="22"/>
          <w:lang w:eastAsia="de-DE"/>
        </w:rPr>
        <w:t> stellte eine selbstlernende und selbstoptimierende Softwarelösung für Transport und Logistik vor. "Mit dem Award richten wir das Rampenlicht auf europäische Startups, die großes Potenzial für internationalen Erfolg haben. Im Frühsommer haben wir aus über 1.200 Bewerbungen aus ganz Europa die 25 vielversprechendsten K.I.-Startups ausgewählt und vor mehr als 400 Investoren aus ganz Europa live präsentier</w:t>
      </w:r>
      <w:r w:rsidR="004C3B72">
        <w:rPr>
          <w:rFonts w:eastAsia="Times New Roman" w:cs="Times New Roman"/>
          <w:sz w:val="22"/>
          <w:szCs w:val="22"/>
          <w:lang w:eastAsia="de-DE"/>
        </w:rPr>
        <w:t>t</w:t>
      </w:r>
      <w:r w:rsidRPr="0061478A">
        <w:rPr>
          <w:rFonts w:eastAsia="Times New Roman" w:cs="Times New Roman"/>
          <w:sz w:val="22"/>
          <w:szCs w:val="22"/>
          <w:lang w:eastAsia="de-DE"/>
        </w:rPr>
        <w:t>", sagt Berthold Baurek-Karlic, Gründer von Venionaire Capital und Präsident des European Super Angels Club.</w:t>
      </w:r>
    </w:p>
    <w:p w:rsidR="00E74CBD" w:rsidRPr="0061478A" w:rsidRDefault="00E74CBD" w:rsidP="0061478A">
      <w:pPr>
        <w:spacing w:after="120" w:line="288" w:lineRule="auto"/>
        <w:rPr>
          <w:rFonts w:eastAsia="Times New Roman" w:cs="Times New Roman"/>
          <w:sz w:val="22"/>
          <w:szCs w:val="22"/>
          <w:lang w:eastAsia="de-DE"/>
        </w:rPr>
      </w:pPr>
      <w:r w:rsidRPr="0061478A">
        <w:rPr>
          <w:rFonts w:eastAsia="Times New Roman" w:cs="Times New Roman"/>
          <w:sz w:val="22"/>
          <w:szCs w:val="22"/>
          <w:lang w:eastAsia="de-DE"/>
        </w:rPr>
        <w:t>Für Michael </w:t>
      </w:r>
      <w:proofErr w:type="spellStart"/>
      <w:r w:rsidRPr="0061478A">
        <w:rPr>
          <w:rFonts w:eastAsia="Times New Roman" w:cs="Times New Roman"/>
          <w:sz w:val="22"/>
          <w:szCs w:val="22"/>
          <w:lang w:eastAsia="de-DE"/>
        </w:rPr>
        <w:t>Petritz</w:t>
      </w:r>
      <w:proofErr w:type="spellEnd"/>
      <w:r w:rsidRPr="0061478A">
        <w:rPr>
          <w:rFonts w:eastAsia="Times New Roman" w:cs="Times New Roman"/>
          <w:sz w:val="22"/>
          <w:szCs w:val="22"/>
          <w:lang w:eastAsia="de-DE"/>
        </w:rPr>
        <w:t>, Partner bei KPMG und ebenfalls Vorstand und Mitgründer des Clubs, schließen die Awards eine wichtige Lücke für pan-europäische Sichtbarkeit herausragender Talente. "Europa lebt von europäischen Initiativen, die wir als Unternehmer selbst in die Hand nehmen. Im internationalen Wettbewerb ist es unerlässlich, dass wir besser grenzüberschreitend zusammenarbeiten und somit jene Vorteile aus der Europäischen Union ziehen, wofür sie geschaffen wurde", sagt </w:t>
      </w:r>
      <w:proofErr w:type="spellStart"/>
      <w:r w:rsidRPr="0061478A">
        <w:rPr>
          <w:rFonts w:eastAsia="Times New Roman" w:cs="Times New Roman"/>
          <w:sz w:val="22"/>
          <w:szCs w:val="22"/>
          <w:lang w:eastAsia="de-DE"/>
        </w:rPr>
        <w:t>Petritz</w:t>
      </w:r>
      <w:proofErr w:type="spellEnd"/>
      <w:r w:rsidRPr="0061478A">
        <w:rPr>
          <w:rFonts w:eastAsia="Times New Roman" w:cs="Times New Roman"/>
          <w:sz w:val="22"/>
          <w:szCs w:val="22"/>
          <w:lang w:eastAsia="de-DE"/>
        </w:rPr>
        <w:t>. Der Award wird unter anderen unterstützt vom Deutsche Börse Venture Network, der Liechtensteinischen Landesbank, </w:t>
      </w:r>
      <w:proofErr w:type="spellStart"/>
      <w:r w:rsidRPr="0061478A">
        <w:rPr>
          <w:rFonts w:eastAsia="Times New Roman" w:cs="Times New Roman"/>
          <w:sz w:val="22"/>
          <w:szCs w:val="22"/>
          <w:lang w:eastAsia="de-DE"/>
        </w:rPr>
        <w:t>Wayra</w:t>
      </w:r>
      <w:proofErr w:type="spellEnd"/>
      <w:r w:rsidRPr="0061478A">
        <w:rPr>
          <w:rFonts w:eastAsia="Times New Roman" w:cs="Times New Roman"/>
          <w:sz w:val="22"/>
          <w:szCs w:val="22"/>
          <w:lang w:eastAsia="de-DE"/>
        </w:rPr>
        <w:t> (</w:t>
      </w:r>
      <w:proofErr w:type="spellStart"/>
      <w:r w:rsidRPr="0061478A">
        <w:rPr>
          <w:rFonts w:eastAsia="Times New Roman" w:cs="Times New Roman"/>
          <w:sz w:val="22"/>
          <w:szCs w:val="22"/>
          <w:lang w:eastAsia="de-DE"/>
        </w:rPr>
        <w:t>Télefonica</w:t>
      </w:r>
      <w:proofErr w:type="spellEnd"/>
      <w:r w:rsidRPr="0061478A">
        <w:rPr>
          <w:rFonts w:eastAsia="Times New Roman" w:cs="Times New Roman"/>
          <w:sz w:val="22"/>
          <w:szCs w:val="22"/>
          <w:lang w:eastAsia="de-DE"/>
        </w:rPr>
        <w:t>), Jentzsch Druckerei und KPMG Österreich.  </w:t>
      </w:r>
    </w:p>
    <w:p w:rsidR="00E74CBD" w:rsidRPr="0061478A" w:rsidRDefault="00E74CBD" w:rsidP="0061478A">
      <w:pPr>
        <w:spacing w:after="120" w:line="288" w:lineRule="auto"/>
        <w:rPr>
          <w:rFonts w:eastAsia="Times New Roman" w:cs="Times New Roman"/>
          <w:b/>
          <w:bCs/>
          <w:sz w:val="22"/>
          <w:szCs w:val="22"/>
          <w:lang w:eastAsia="de-DE"/>
        </w:rPr>
      </w:pPr>
      <w:r w:rsidRPr="0061478A">
        <w:rPr>
          <w:rFonts w:eastAsia="Times New Roman" w:cs="Times New Roman"/>
          <w:b/>
          <w:bCs/>
          <w:sz w:val="22"/>
          <w:szCs w:val="22"/>
          <w:lang w:eastAsia="de-DE"/>
        </w:rPr>
        <w:t>SportsTech: Vielversprechender Zukunftsmarkt</w:t>
      </w:r>
    </w:p>
    <w:p w:rsidR="00E74CBD" w:rsidRPr="0061478A" w:rsidRDefault="00E74CBD" w:rsidP="0061478A">
      <w:pPr>
        <w:spacing w:after="120" w:line="288" w:lineRule="auto"/>
        <w:rPr>
          <w:rFonts w:eastAsia="Times New Roman" w:cs="Times New Roman"/>
          <w:sz w:val="22"/>
          <w:szCs w:val="22"/>
          <w:lang w:eastAsia="de-DE"/>
        </w:rPr>
      </w:pPr>
      <w:r w:rsidRPr="0061478A">
        <w:rPr>
          <w:rFonts w:eastAsia="Times New Roman" w:cs="Times New Roman"/>
          <w:sz w:val="22"/>
          <w:szCs w:val="22"/>
          <w:lang w:eastAsia="de-DE"/>
        </w:rPr>
        <w:t xml:space="preserve">SportsTech ist die Verknüpfung von Sport und Technik wozu auch die Digitalisierung der Sportindustrie gezählt wird. Bereits in der Vergangenheit konnten sich in diesem Bereich Lösungen wie </w:t>
      </w:r>
      <w:proofErr w:type="spellStart"/>
      <w:r w:rsidRPr="0061478A">
        <w:rPr>
          <w:rFonts w:eastAsia="Times New Roman" w:cs="Times New Roman"/>
          <w:sz w:val="22"/>
          <w:szCs w:val="22"/>
          <w:lang w:eastAsia="de-DE"/>
        </w:rPr>
        <w:t>Runtastic</w:t>
      </w:r>
      <w:proofErr w:type="spellEnd"/>
      <w:r w:rsidRPr="0061478A">
        <w:rPr>
          <w:rFonts w:eastAsia="Times New Roman" w:cs="Times New Roman"/>
          <w:sz w:val="22"/>
          <w:szCs w:val="22"/>
          <w:lang w:eastAsia="de-DE"/>
        </w:rPr>
        <w:t xml:space="preserve"> oder </w:t>
      </w:r>
      <w:proofErr w:type="spellStart"/>
      <w:r w:rsidRPr="0061478A">
        <w:rPr>
          <w:rFonts w:eastAsia="Times New Roman" w:cs="Times New Roman"/>
          <w:sz w:val="22"/>
          <w:szCs w:val="22"/>
          <w:lang w:eastAsia="de-DE"/>
        </w:rPr>
        <w:t>Freelethics</w:t>
      </w:r>
      <w:proofErr w:type="spellEnd"/>
      <w:r w:rsidRPr="0061478A">
        <w:rPr>
          <w:rFonts w:eastAsia="Times New Roman" w:cs="Times New Roman"/>
          <w:sz w:val="22"/>
          <w:szCs w:val="22"/>
          <w:lang w:eastAsia="de-DE"/>
        </w:rPr>
        <w:t xml:space="preserve"> aus Europa international durchsetzen. Mit </w:t>
      </w:r>
      <w:proofErr w:type="spellStart"/>
      <w:r w:rsidRPr="0061478A">
        <w:rPr>
          <w:rFonts w:eastAsia="Times New Roman" w:cs="Times New Roman"/>
          <w:sz w:val="22"/>
          <w:szCs w:val="22"/>
          <w:lang w:eastAsia="de-DE"/>
        </w:rPr>
        <w:t>eSports</w:t>
      </w:r>
      <w:proofErr w:type="spellEnd"/>
      <w:r w:rsidRPr="0061478A">
        <w:rPr>
          <w:rFonts w:eastAsia="Times New Roman" w:cs="Times New Roman"/>
          <w:sz w:val="22"/>
          <w:szCs w:val="22"/>
          <w:lang w:eastAsia="de-DE"/>
        </w:rPr>
        <w:t xml:space="preserve"> entstehen digitale Sportligen und eine neue Generation von </w:t>
      </w:r>
      <w:proofErr w:type="spellStart"/>
      <w:r w:rsidRPr="0061478A">
        <w:rPr>
          <w:rFonts w:eastAsia="Times New Roman" w:cs="Times New Roman"/>
          <w:sz w:val="22"/>
          <w:szCs w:val="22"/>
          <w:lang w:eastAsia="de-DE"/>
        </w:rPr>
        <w:t>Athlethen</w:t>
      </w:r>
      <w:proofErr w:type="spellEnd"/>
      <w:r w:rsidRPr="0061478A">
        <w:rPr>
          <w:rFonts w:eastAsia="Times New Roman" w:cs="Times New Roman"/>
          <w:sz w:val="22"/>
          <w:szCs w:val="22"/>
          <w:lang w:eastAsia="de-DE"/>
        </w:rPr>
        <w:t>. "</w:t>
      </w:r>
      <w:proofErr w:type="spellStart"/>
      <w:r w:rsidRPr="0061478A">
        <w:rPr>
          <w:rFonts w:eastAsia="Times New Roman" w:cs="Times New Roman"/>
          <w:sz w:val="22"/>
          <w:szCs w:val="22"/>
          <w:lang w:eastAsia="de-DE"/>
        </w:rPr>
        <w:t>Sportstech</w:t>
      </w:r>
      <w:proofErr w:type="spellEnd"/>
      <w:r w:rsidRPr="0061478A">
        <w:rPr>
          <w:rFonts w:eastAsia="Times New Roman" w:cs="Times New Roman"/>
          <w:sz w:val="22"/>
          <w:szCs w:val="22"/>
          <w:lang w:eastAsia="de-DE"/>
        </w:rPr>
        <w:t> ist ein extrem spannender Markt. Analysten schätzen, dass dieser Markt jedes Jahr um 14,7 Prozent wächst, bei einem globalen Marktpotenzial von 28 Milliarden US-Dollar", erklärt Baurek-Karlic. </w:t>
      </w:r>
    </w:p>
    <w:p w:rsidR="00E74CBD" w:rsidRPr="0061478A" w:rsidRDefault="00E74CBD" w:rsidP="0061478A">
      <w:pPr>
        <w:spacing w:after="120" w:line="288" w:lineRule="auto"/>
        <w:rPr>
          <w:rFonts w:eastAsia="Times New Roman" w:cs="Times New Roman"/>
          <w:b/>
          <w:bCs/>
          <w:sz w:val="22"/>
          <w:szCs w:val="22"/>
          <w:lang w:eastAsia="de-DE"/>
        </w:rPr>
      </w:pPr>
    </w:p>
    <w:p w:rsidR="00E74CBD" w:rsidRPr="0061478A" w:rsidRDefault="00E74CBD" w:rsidP="0061478A">
      <w:pPr>
        <w:spacing w:after="120" w:line="288" w:lineRule="auto"/>
        <w:rPr>
          <w:rFonts w:eastAsia="Times New Roman" w:cs="Times New Roman"/>
          <w:sz w:val="22"/>
          <w:szCs w:val="22"/>
          <w:lang w:eastAsia="de-DE"/>
        </w:rPr>
      </w:pPr>
      <w:r w:rsidRPr="0061478A">
        <w:rPr>
          <w:rFonts w:eastAsia="Times New Roman" w:cs="Times New Roman"/>
          <w:b/>
          <w:bCs/>
          <w:sz w:val="22"/>
          <w:szCs w:val="22"/>
          <w:lang w:eastAsia="de-DE"/>
        </w:rPr>
        <w:t>Qualifikation</w:t>
      </w:r>
      <w:r w:rsidRPr="0061478A">
        <w:rPr>
          <w:rFonts w:eastAsia="Times New Roman" w:cs="Times New Roman"/>
          <w:sz w:val="22"/>
          <w:szCs w:val="22"/>
          <w:lang w:eastAsia="de-DE"/>
        </w:rPr>
        <w:t> </w:t>
      </w:r>
    </w:p>
    <w:p w:rsidR="00E74CBD" w:rsidRPr="0061478A" w:rsidRDefault="00E74CBD" w:rsidP="0061478A">
      <w:pPr>
        <w:spacing w:after="120" w:line="288" w:lineRule="auto"/>
        <w:rPr>
          <w:rFonts w:eastAsia="Times New Roman" w:cs="Times New Roman"/>
          <w:sz w:val="22"/>
          <w:szCs w:val="22"/>
          <w:lang w:eastAsia="de-DE"/>
        </w:rPr>
      </w:pPr>
      <w:r w:rsidRPr="0061478A">
        <w:rPr>
          <w:rFonts w:eastAsia="Times New Roman" w:cs="Times New Roman"/>
          <w:sz w:val="22"/>
          <w:szCs w:val="22"/>
          <w:lang w:eastAsia="de-DE"/>
        </w:rPr>
        <w:t>10. Oktober, Edinburgh / Schottland </w:t>
      </w:r>
      <w:r w:rsidRPr="0061478A">
        <w:rPr>
          <w:rFonts w:eastAsia="Times New Roman" w:cs="Times New Roman"/>
          <w:sz w:val="22"/>
          <w:szCs w:val="22"/>
          <w:lang w:eastAsia="de-DE"/>
        </w:rPr>
        <w:br/>
        <w:t>17. Oktober, Paris / Frankreich </w:t>
      </w:r>
      <w:r w:rsidRPr="0061478A">
        <w:rPr>
          <w:rFonts w:eastAsia="Times New Roman" w:cs="Times New Roman"/>
          <w:sz w:val="22"/>
          <w:szCs w:val="22"/>
          <w:lang w:eastAsia="de-DE"/>
        </w:rPr>
        <w:br/>
        <w:t>24. Oktober, München / Deutschland </w:t>
      </w:r>
      <w:r w:rsidRPr="0061478A">
        <w:rPr>
          <w:rFonts w:eastAsia="Times New Roman" w:cs="Times New Roman"/>
          <w:sz w:val="22"/>
          <w:szCs w:val="22"/>
          <w:lang w:eastAsia="de-DE"/>
        </w:rPr>
        <w:br/>
        <w:t xml:space="preserve">14. November, Zürich / Schweiz </w:t>
      </w:r>
    </w:p>
    <w:p w:rsidR="0061478A" w:rsidRPr="0061478A" w:rsidRDefault="00E74CBD" w:rsidP="0061478A">
      <w:pPr>
        <w:spacing w:after="120" w:line="288" w:lineRule="auto"/>
        <w:rPr>
          <w:rFonts w:eastAsia="Times New Roman" w:cs="Times New Roman"/>
          <w:b/>
          <w:bCs/>
          <w:sz w:val="22"/>
          <w:szCs w:val="22"/>
          <w:lang w:eastAsia="de-DE"/>
        </w:rPr>
      </w:pPr>
      <w:r w:rsidRPr="0061478A">
        <w:rPr>
          <w:rFonts w:eastAsia="Times New Roman" w:cs="Times New Roman"/>
          <w:b/>
          <w:bCs/>
          <w:sz w:val="22"/>
          <w:szCs w:val="22"/>
          <w:lang w:eastAsia="de-DE"/>
        </w:rPr>
        <w:t>Finale</w:t>
      </w:r>
    </w:p>
    <w:p w:rsidR="00E74CBD" w:rsidRPr="0061478A" w:rsidRDefault="00E74CBD" w:rsidP="0061478A">
      <w:pPr>
        <w:spacing w:after="120" w:line="288" w:lineRule="auto"/>
        <w:rPr>
          <w:rFonts w:eastAsia="Times New Roman" w:cs="Times New Roman"/>
          <w:b/>
          <w:bCs/>
          <w:sz w:val="22"/>
          <w:szCs w:val="22"/>
          <w:lang w:eastAsia="de-DE"/>
        </w:rPr>
      </w:pPr>
      <w:r w:rsidRPr="0061478A">
        <w:rPr>
          <w:rFonts w:eastAsia="Times New Roman" w:cs="Times New Roman"/>
          <w:sz w:val="22"/>
          <w:szCs w:val="22"/>
          <w:lang w:eastAsia="de-DE"/>
        </w:rPr>
        <w:t>25. November, Finale in Wien / Österreich</w:t>
      </w:r>
    </w:p>
    <w:p w:rsidR="00E74CBD" w:rsidRPr="0061478A" w:rsidRDefault="00E74CBD" w:rsidP="0061478A">
      <w:pPr>
        <w:spacing w:after="120" w:line="288" w:lineRule="auto"/>
        <w:rPr>
          <w:rFonts w:eastAsia="Times New Roman" w:cs="Times New Roman"/>
          <w:sz w:val="22"/>
          <w:szCs w:val="22"/>
          <w:lang w:eastAsia="de-DE"/>
        </w:rPr>
      </w:pPr>
      <w:r w:rsidRPr="0061478A">
        <w:rPr>
          <w:rFonts w:eastAsia="Times New Roman" w:cs="Times New Roman"/>
          <w:sz w:val="22"/>
          <w:szCs w:val="22"/>
          <w:lang w:eastAsia="de-DE"/>
        </w:rPr>
        <w:t xml:space="preserve">Bewerbungen und Anmeldungen unter </w:t>
      </w:r>
      <w:hyperlink r:id="rId6" w:tgtFrame="_blank" w:history="1">
        <w:r w:rsidRPr="0061478A">
          <w:rPr>
            <w:rFonts w:eastAsia="Times New Roman" w:cs="Times New Roman"/>
            <w:color w:val="0000FF"/>
            <w:sz w:val="22"/>
            <w:szCs w:val="22"/>
            <w:u w:val="single"/>
            <w:lang w:eastAsia="de-DE"/>
          </w:rPr>
          <w:t>www.superangels.club/sportstech </w:t>
        </w:r>
      </w:hyperlink>
    </w:p>
    <w:p w:rsidR="00E74CBD" w:rsidRPr="0061478A" w:rsidRDefault="00E74CBD"/>
    <w:p w:rsidR="0061478A" w:rsidRPr="0061478A" w:rsidRDefault="0061478A">
      <w:r w:rsidRPr="0061478A">
        <w:t>### ENDE ###</w:t>
      </w:r>
    </w:p>
    <w:p w:rsidR="0061478A" w:rsidRPr="0061478A" w:rsidRDefault="0061478A"/>
    <w:p w:rsidR="0061478A" w:rsidRPr="0061478A" w:rsidRDefault="0061478A" w:rsidP="0061478A">
      <w:r w:rsidRPr="0061478A">
        <w:rPr>
          <w:rStyle w:val="Fett"/>
          <w:sz w:val="18"/>
          <w:szCs w:val="18"/>
        </w:rPr>
        <w:t>Copyright Bildmaterial:</w:t>
      </w:r>
      <w:r w:rsidRPr="0061478A">
        <w:rPr>
          <w:sz w:val="18"/>
          <w:szCs w:val="18"/>
        </w:rPr>
        <w:br/>
        <w:t>Abdruck honorarfrei (zeitlich unbeschränkt)</w:t>
      </w:r>
      <w:r w:rsidRPr="0061478A">
        <w:rPr>
          <w:sz w:val="18"/>
          <w:szCs w:val="18"/>
        </w:rPr>
        <w:br/>
        <w:t>Alle Bilder: © European Super Angels Club</w:t>
      </w:r>
      <w:r w:rsidRPr="0061478A">
        <w:rPr>
          <w:sz w:val="18"/>
          <w:szCs w:val="18"/>
        </w:rPr>
        <w:br/>
      </w:r>
      <w:r w:rsidRPr="0061478A">
        <w:rPr>
          <w:sz w:val="18"/>
          <w:szCs w:val="18"/>
        </w:rPr>
        <w:br/>
      </w:r>
      <w:r w:rsidRPr="0061478A">
        <w:rPr>
          <w:rStyle w:val="Fett"/>
          <w:sz w:val="18"/>
          <w:szCs w:val="18"/>
        </w:rPr>
        <w:t>Rückfragehinweis Presseinformation:</w:t>
      </w:r>
      <w:r w:rsidRPr="0061478A">
        <w:rPr>
          <w:sz w:val="18"/>
          <w:szCs w:val="18"/>
        </w:rPr>
        <w:br/>
        <w:t>Karol Walter Nuhn</w:t>
      </w:r>
      <w:r w:rsidRPr="0061478A">
        <w:rPr>
          <w:sz w:val="18"/>
          <w:szCs w:val="18"/>
        </w:rPr>
        <w:br/>
      </w:r>
      <w:proofErr w:type="spellStart"/>
      <w:r w:rsidRPr="0061478A">
        <w:rPr>
          <w:sz w:val="18"/>
          <w:szCs w:val="18"/>
        </w:rPr>
        <w:t>Babenbergerstrasse</w:t>
      </w:r>
      <w:proofErr w:type="spellEnd"/>
      <w:r w:rsidRPr="0061478A">
        <w:rPr>
          <w:sz w:val="18"/>
          <w:szCs w:val="18"/>
        </w:rPr>
        <w:t xml:space="preserve"> 9/12</w:t>
      </w:r>
      <w:r w:rsidRPr="0061478A">
        <w:rPr>
          <w:sz w:val="18"/>
          <w:szCs w:val="18"/>
        </w:rPr>
        <w:br/>
        <w:t>1010 Vienna, Austria</w:t>
      </w:r>
      <w:r w:rsidRPr="0061478A">
        <w:rPr>
          <w:sz w:val="18"/>
          <w:szCs w:val="18"/>
        </w:rPr>
        <w:br/>
      </w:r>
      <w:r w:rsidRPr="0061478A">
        <w:rPr>
          <w:sz w:val="18"/>
          <w:szCs w:val="18"/>
        </w:rPr>
        <w:br/>
        <w:t>+43 650 525 42 12</w:t>
      </w:r>
      <w:r w:rsidRPr="0061478A">
        <w:rPr>
          <w:sz w:val="18"/>
          <w:szCs w:val="18"/>
        </w:rPr>
        <w:br/>
      </w:r>
      <w:hyperlink r:id="rId7" w:tgtFrame="_blank" w:history="1">
        <w:r w:rsidRPr="0061478A">
          <w:rPr>
            <w:rStyle w:val="Hyperlink"/>
            <w:sz w:val="18"/>
            <w:szCs w:val="18"/>
          </w:rPr>
          <w:t>karol@skyrocketx.com</w:t>
        </w:r>
      </w:hyperlink>
    </w:p>
    <w:p w:rsidR="00153CAE" w:rsidRPr="0061478A" w:rsidRDefault="00153CAE"/>
    <w:sectPr w:rsidR="00153CAE" w:rsidRPr="0061478A" w:rsidSect="00DA73C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3B6" w:rsidRDefault="006B23B6" w:rsidP="0061478A">
      <w:r>
        <w:separator/>
      </w:r>
    </w:p>
  </w:endnote>
  <w:endnote w:type="continuationSeparator" w:id="0">
    <w:p w:rsidR="006B23B6" w:rsidRDefault="006B23B6" w:rsidP="00614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3B6" w:rsidRDefault="006B23B6" w:rsidP="0061478A">
      <w:r>
        <w:separator/>
      </w:r>
    </w:p>
  </w:footnote>
  <w:footnote w:type="continuationSeparator" w:id="0">
    <w:p w:rsidR="006B23B6" w:rsidRDefault="006B23B6" w:rsidP="00614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78A" w:rsidRDefault="0061478A" w:rsidP="0061478A">
    <w:pPr>
      <w:pStyle w:val="Kopfzeile"/>
      <w:jc w:val="right"/>
    </w:pPr>
    <w:r>
      <w:rPr>
        <w:noProof/>
      </w:rPr>
      <w:drawing>
        <wp:inline distT="0" distB="0" distL="0" distR="0" wp14:anchorId="6C32BC05" wp14:editId="71640319">
          <wp:extent cx="1354666" cy="633851"/>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AC-Standard-Logo-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1393774" cy="6521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BD"/>
    <w:rsid w:val="000F3262"/>
    <w:rsid w:val="00153CAE"/>
    <w:rsid w:val="003411C0"/>
    <w:rsid w:val="004C3B72"/>
    <w:rsid w:val="0061478A"/>
    <w:rsid w:val="0062622C"/>
    <w:rsid w:val="006B23B6"/>
    <w:rsid w:val="00903F77"/>
    <w:rsid w:val="00DA73C6"/>
    <w:rsid w:val="00E74CB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45DE122F"/>
  <w15:chartTrackingRefBased/>
  <w15:docId w15:val="{4CA9D563-DEDF-2D4C-9177-54346BA84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E74CBD"/>
    <w:rPr>
      <w:b/>
      <w:bCs/>
    </w:rPr>
  </w:style>
  <w:style w:type="paragraph" w:styleId="StandardWeb">
    <w:name w:val="Normal (Web)"/>
    <w:basedOn w:val="Standard"/>
    <w:uiPriority w:val="99"/>
    <w:semiHidden/>
    <w:unhideWhenUsed/>
    <w:rsid w:val="00E74CBD"/>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E74CBD"/>
    <w:rPr>
      <w:color w:val="0000FF"/>
      <w:u w:val="single"/>
    </w:rPr>
  </w:style>
  <w:style w:type="paragraph" w:styleId="Sprechblasentext">
    <w:name w:val="Balloon Text"/>
    <w:basedOn w:val="Standard"/>
    <w:link w:val="SprechblasentextZchn"/>
    <w:uiPriority w:val="99"/>
    <w:semiHidden/>
    <w:unhideWhenUsed/>
    <w:rsid w:val="003411C0"/>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411C0"/>
    <w:rPr>
      <w:rFonts w:ascii="Times New Roman" w:hAnsi="Times New Roman" w:cs="Times New Roman"/>
      <w:sz w:val="18"/>
      <w:szCs w:val="18"/>
    </w:rPr>
  </w:style>
  <w:style w:type="paragraph" w:styleId="Kopfzeile">
    <w:name w:val="header"/>
    <w:basedOn w:val="Standard"/>
    <w:link w:val="KopfzeileZchn"/>
    <w:uiPriority w:val="99"/>
    <w:unhideWhenUsed/>
    <w:rsid w:val="0061478A"/>
    <w:pPr>
      <w:tabs>
        <w:tab w:val="center" w:pos="4536"/>
        <w:tab w:val="right" w:pos="9072"/>
      </w:tabs>
    </w:pPr>
  </w:style>
  <w:style w:type="character" w:customStyle="1" w:styleId="KopfzeileZchn">
    <w:name w:val="Kopfzeile Zchn"/>
    <w:basedOn w:val="Absatz-Standardschriftart"/>
    <w:link w:val="Kopfzeile"/>
    <w:uiPriority w:val="99"/>
    <w:rsid w:val="0061478A"/>
  </w:style>
  <w:style w:type="paragraph" w:styleId="Fuzeile">
    <w:name w:val="footer"/>
    <w:basedOn w:val="Standard"/>
    <w:link w:val="FuzeileZchn"/>
    <w:uiPriority w:val="99"/>
    <w:unhideWhenUsed/>
    <w:rsid w:val="0061478A"/>
    <w:pPr>
      <w:tabs>
        <w:tab w:val="center" w:pos="4536"/>
        <w:tab w:val="right" w:pos="9072"/>
      </w:tabs>
    </w:pPr>
  </w:style>
  <w:style w:type="character" w:customStyle="1" w:styleId="FuzeileZchn">
    <w:name w:val="Fußzeile Zchn"/>
    <w:basedOn w:val="Absatz-Standardschriftart"/>
    <w:link w:val="Fuzeile"/>
    <w:uiPriority w:val="99"/>
    <w:rsid w:val="00614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0059">
      <w:bodyDiv w:val="1"/>
      <w:marLeft w:val="0"/>
      <w:marRight w:val="0"/>
      <w:marTop w:val="0"/>
      <w:marBottom w:val="0"/>
      <w:divBdr>
        <w:top w:val="none" w:sz="0" w:space="0" w:color="auto"/>
        <w:left w:val="none" w:sz="0" w:space="0" w:color="auto"/>
        <w:bottom w:val="none" w:sz="0" w:space="0" w:color="auto"/>
        <w:right w:val="none" w:sz="0" w:space="0" w:color="auto"/>
      </w:divBdr>
    </w:div>
    <w:div w:id="812870219">
      <w:bodyDiv w:val="1"/>
      <w:marLeft w:val="0"/>
      <w:marRight w:val="0"/>
      <w:marTop w:val="0"/>
      <w:marBottom w:val="0"/>
      <w:divBdr>
        <w:top w:val="none" w:sz="0" w:space="0" w:color="auto"/>
        <w:left w:val="none" w:sz="0" w:space="0" w:color="auto"/>
        <w:bottom w:val="none" w:sz="0" w:space="0" w:color="auto"/>
        <w:right w:val="none" w:sz="0" w:space="0" w:color="auto"/>
      </w:divBdr>
    </w:div>
    <w:div w:id="956108311">
      <w:bodyDiv w:val="1"/>
      <w:marLeft w:val="0"/>
      <w:marRight w:val="0"/>
      <w:marTop w:val="0"/>
      <w:marBottom w:val="0"/>
      <w:divBdr>
        <w:top w:val="none" w:sz="0" w:space="0" w:color="auto"/>
        <w:left w:val="none" w:sz="0" w:space="0" w:color="auto"/>
        <w:bottom w:val="none" w:sz="0" w:space="0" w:color="auto"/>
        <w:right w:val="none" w:sz="0" w:space="0" w:color="auto"/>
      </w:divBdr>
    </w:div>
    <w:div w:id="137869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karol@skyrocket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perangels.club/sportstech&#8239;"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3011</Characters>
  <Application>Microsoft Office Word</Application>
  <DocSecurity>0</DocSecurity>
  <Lines>25</Lines>
  <Paragraphs>6</Paragraphs>
  <ScaleCrop>false</ScaleCrop>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Karol Nuhn</cp:lastModifiedBy>
  <cp:revision>6</cp:revision>
  <cp:lastPrinted>2019-10-02T10:29:00Z</cp:lastPrinted>
  <dcterms:created xsi:type="dcterms:W3CDTF">2019-10-02T10:29:00Z</dcterms:created>
  <dcterms:modified xsi:type="dcterms:W3CDTF">2019-10-02T19:17:00Z</dcterms:modified>
</cp:coreProperties>
</file>